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AE25C" w14:textId="00F8ED5E" w:rsidR="0045300A" w:rsidRPr="00C57D69" w:rsidRDefault="004A698B" w:rsidP="00C57D69">
      <w:pPr>
        <w:jc w:val="center"/>
        <w:rPr>
          <w:b/>
          <w:bCs/>
          <w:sz w:val="32"/>
          <w:szCs w:val="32"/>
        </w:rPr>
      </w:pPr>
      <w:r w:rsidRPr="00C57D69">
        <w:rPr>
          <w:b/>
          <w:bCs/>
          <w:sz w:val="32"/>
          <w:szCs w:val="32"/>
        </w:rPr>
        <w:t xml:space="preserve">Notes of </w:t>
      </w:r>
      <w:r w:rsidR="00293D1E">
        <w:rPr>
          <w:b/>
          <w:bCs/>
          <w:sz w:val="32"/>
          <w:szCs w:val="32"/>
        </w:rPr>
        <w:t>SA2</w:t>
      </w:r>
      <w:r w:rsidR="00260288" w:rsidRPr="00260288">
        <w:t xml:space="preserve"> </w:t>
      </w:r>
      <w:r w:rsidR="00260288" w:rsidRPr="00260288">
        <w:rPr>
          <w:b/>
          <w:bCs/>
          <w:sz w:val="32"/>
          <w:szCs w:val="32"/>
        </w:rPr>
        <w:t>Work Planning</w:t>
      </w:r>
      <w:r w:rsidR="0064465A" w:rsidRPr="00260288">
        <w:rPr>
          <w:b/>
          <w:bCs/>
          <w:sz w:val="32"/>
          <w:szCs w:val="32"/>
        </w:rPr>
        <w:br/>
      </w:r>
      <w:r w:rsidR="0064465A">
        <w:rPr>
          <w:b/>
          <w:bCs/>
          <w:sz w:val="32"/>
          <w:szCs w:val="32"/>
        </w:rPr>
        <w:t xml:space="preserve">Version </w:t>
      </w:r>
      <w:r w:rsidR="00C402C8">
        <w:rPr>
          <w:b/>
          <w:bCs/>
          <w:sz w:val="32"/>
          <w:szCs w:val="32"/>
        </w:rPr>
        <w:t>1</w:t>
      </w:r>
    </w:p>
    <w:p w14:paraId="0B034CE7" w14:textId="4C9D20E6" w:rsidR="00C862FF" w:rsidRPr="00892A2A" w:rsidRDefault="00C862FF" w:rsidP="00892A2A">
      <w:pPr>
        <w:spacing w:after="0"/>
        <w:rPr>
          <w:sz w:val="12"/>
          <w:szCs w:val="12"/>
        </w:rPr>
      </w:pPr>
    </w:p>
    <w:p w14:paraId="4303FD9B" w14:textId="77777777" w:rsidR="00892A2A" w:rsidRPr="00D820C9" w:rsidRDefault="00892A2A"/>
    <w:p w14:paraId="27C7387B" w14:textId="08CA7ABD" w:rsidR="004A698B" w:rsidRPr="0048558F" w:rsidRDefault="000840CD" w:rsidP="00672099">
      <w:pPr>
        <w:pStyle w:val="Heading1"/>
        <w:rPr>
          <w:color w:val="0000FF"/>
        </w:rPr>
      </w:pPr>
      <w:r w:rsidRPr="0048558F">
        <w:rPr>
          <w:color w:val="0000FF"/>
        </w:rPr>
        <w:t>Opened:</w:t>
      </w:r>
      <w:r w:rsidR="004A698B" w:rsidRPr="0048558F">
        <w:rPr>
          <w:color w:val="0000FF"/>
        </w:rPr>
        <w:t xml:space="preserve"> </w:t>
      </w:r>
      <w:r w:rsidR="00BE15CF">
        <w:rPr>
          <w:color w:val="0000FF"/>
        </w:rPr>
        <w:t>2</w:t>
      </w:r>
      <w:r w:rsidR="00593A78">
        <w:rPr>
          <w:color w:val="0000FF"/>
        </w:rPr>
        <w:t>7</w:t>
      </w:r>
      <w:r w:rsidR="00CA4BD5">
        <w:rPr>
          <w:color w:val="0000FF"/>
        </w:rPr>
        <w:t xml:space="preserve"> </w:t>
      </w:r>
      <w:r w:rsidR="00593A78">
        <w:rPr>
          <w:color w:val="0000FF"/>
        </w:rPr>
        <w:t>June</w:t>
      </w:r>
      <w:r w:rsidRPr="0048558F">
        <w:rPr>
          <w:color w:val="0000FF"/>
        </w:rPr>
        <w:t xml:space="preserve"> 202</w:t>
      </w:r>
      <w:r w:rsidR="00676894">
        <w:rPr>
          <w:color w:val="0000FF"/>
        </w:rPr>
        <w:t>2</w:t>
      </w:r>
      <w:r w:rsidRPr="0048558F">
        <w:rPr>
          <w:color w:val="0000FF"/>
        </w:rPr>
        <w:t xml:space="preserve">, </w:t>
      </w:r>
      <w:r w:rsidR="008F4E67" w:rsidRPr="0048558F">
        <w:rPr>
          <w:color w:val="0000FF"/>
        </w:rPr>
        <w:t>1</w:t>
      </w:r>
      <w:r w:rsidR="00593A78">
        <w:rPr>
          <w:color w:val="0000FF"/>
        </w:rPr>
        <w:t>3.0</w:t>
      </w:r>
      <w:r w:rsidR="00745058" w:rsidRPr="0048558F">
        <w:rPr>
          <w:color w:val="0000FF"/>
        </w:rPr>
        <w:t>0</w:t>
      </w:r>
      <w:r w:rsidR="008F4E67" w:rsidRPr="0048558F">
        <w:rPr>
          <w:color w:val="0000FF"/>
        </w:rPr>
        <w:t xml:space="preserve"> UTC</w:t>
      </w:r>
    </w:p>
    <w:p w14:paraId="74C4DA3C" w14:textId="59059ACF" w:rsidR="004A698B" w:rsidRDefault="00BE050C" w:rsidP="006C270F">
      <w:r>
        <w:t xml:space="preserve">~ </w:t>
      </w:r>
      <w:r w:rsidR="00615490">
        <w:t>1</w:t>
      </w:r>
      <w:r w:rsidR="00EF4E64">
        <w:t>50</w:t>
      </w:r>
      <w:r w:rsidR="004A698B">
        <w:t xml:space="preserve"> </w:t>
      </w:r>
      <w:r w:rsidR="00617D26">
        <w:t xml:space="preserve">people attended the </w:t>
      </w:r>
      <w:r w:rsidR="00983B33">
        <w:t xml:space="preserve">conference </w:t>
      </w:r>
      <w:r w:rsidR="00617D26">
        <w:t>call</w:t>
      </w:r>
    </w:p>
    <w:p w14:paraId="40772F2C" w14:textId="375978C3" w:rsidR="00617D26" w:rsidRDefault="00617D26"/>
    <w:p w14:paraId="1E4DEF48" w14:textId="09C890C5" w:rsidR="00745058" w:rsidRDefault="00745058" w:rsidP="00745058">
      <w:r w:rsidRPr="00E960BA">
        <w:rPr>
          <w:b/>
          <w:bCs/>
        </w:rPr>
        <w:t>Attendees</w:t>
      </w:r>
      <w:r>
        <w:t xml:space="preserve">: </w:t>
      </w:r>
      <w:r w:rsidRPr="00BA19A6">
        <w:t>The following companies were recorded</w:t>
      </w:r>
      <w:r w:rsidR="00593A78">
        <w:t xml:space="preserve"> or confirmed offline</w:t>
      </w:r>
    </w:p>
    <w:p w14:paraId="21B850CB" w14:textId="77777777" w:rsidR="00593A78" w:rsidRDefault="00593A7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Apple</w:t>
      </w:r>
    </w:p>
    <w:p w14:paraId="04F74401" w14:textId="4710DE00" w:rsidR="00593A78" w:rsidRDefault="00593A7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AT&amp;T</w:t>
      </w:r>
    </w:p>
    <w:p w14:paraId="6D2187EE" w14:textId="5AA15406" w:rsidR="00EF4E64" w:rsidRDefault="00EF4E64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BT</w:t>
      </w:r>
    </w:p>
    <w:p w14:paraId="64807922" w14:textId="2DDB2975" w:rsidR="00EF4E64" w:rsidRDefault="00EF4E64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Cable Labs</w:t>
      </w:r>
    </w:p>
    <w:p w14:paraId="31639089" w14:textId="2C6E5017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CATT</w:t>
      </w:r>
    </w:p>
    <w:p w14:paraId="1F03590D" w14:textId="2D1C3CDE" w:rsidR="00EF4E64" w:rsidRDefault="00EF4E64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Charter</w:t>
      </w:r>
    </w:p>
    <w:p w14:paraId="0DE236A5" w14:textId="324E67F7" w:rsidR="00593A78" w:rsidRP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China Mobile</w:t>
      </w:r>
    </w:p>
    <w:p w14:paraId="3A5712C3" w14:textId="06F5314B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China Telecom</w:t>
      </w:r>
    </w:p>
    <w:p w14:paraId="0770D1BB" w14:textId="2D92BE4F" w:rsidR="009278E2" w:rsidRDefault="009278E2" w:rsidP="009278E2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China Unicom</w:t>
      </w:r>
    </w:p>
    <w:p w14:paraId="719BADD8" w14:textId="26E603EA" w:rsidR="0026421E" w:rsidRDefault="0026421E" w:rsidP="009278E2">
      <w:pPr>
        <w:pStyle w:val="FP"/>
        <w:rPr>
          <w:iCs/>
          <w:color w:val="0000FF"/>
        </w:rPr>
      </w:pPr>
      <w:r>
        <w:rPr>
          <w:iCs/>
          <w:color w:val="0000FF"/>
        </w:rPr>
        <w:t>Cisco</w:t>
      </w:r>
    </w:p>
    <w:p w14:paraId="428998AB" w14:textId="3070CC3C" w:rsidR="0026421E" w:rsidRDefault="0026421E" w:rsidP="009278E2">
      <w:pPr>
        <w:pStyle w:val="FP"/>
        <w:rPr>
          <w:iCs/>
          <w:color w:val="0000FF"/>
        </w:rPr>
      </w:pPr>
      <w:r>
        <w:rPr>
          <w:iCs/>
          <w:color w:val="0000FF"/>
        </w:rPr>
        <w:t>Comcast</w:t>
      </w:r>
    </w:p>
    <w:p w14:paraId="0694C1FB" w14:textId="35AFDC7F" w:rsidR="009278E2" w:rsidRDefault="009278E2" w:rsidP="009278E2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Deutsche Telekom</w:t>
      </w:r>
    </w:p>
    <w:p w14:paraId="36AAC702" w14:textId="2EFEBEE1" w:rsidR="00395458" w:rsidRPr="009278E2" w:rsidRDefault="00395458" w:rsidP="009278E2">
      <w:pPr>
        <w:pStyle w:val="FP"/>
        <w:rPr>
          <w:iCs/>
          <w:color w:val="0000FF"/>
        </w:rPr>
      </w:pPr>
      <w:r>
        <w:rPr>
          <w:iCs/>
          <w:color w:val="0000FF"/>
        </w:rPr>
        <w:t>DISH</w:t>
      </w:r>
    </w:p>
    <w:p w14:paraId="39778CDF" w14:textId="4BCD805E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Ericsson</w:t>
      </w:r>
    </w:p>
    <w:p w14:paraId="25C27FE0" w14:textId="04A9ECAA" w:rsidR="00593A78" w:rsidRDefault="00593A7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ETRI</w:t>
      </w:r>
    </w:p>
    <w:p w14:paraId="05E8E2F2" w14:textId="7A214870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FirstNet</w:t>
      </w:r>
    </w:p>
    <w:p w14:paraId="69E4DDDB" w14:textId="0A42383E" w:rsidR="00EF4E64" w:rsidRDefault="00EF4E64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Fujitsu</w:t>
      </w:r>
    </w:p>
    <w:p w14:paraId="29745028" w14:textId="3B9DAF8F" w:rsidR="00395458" w:rsidRDefault="0039545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Futurewei</w:t>
      </w:r>
    </w:p>
    <w:p w14:paraId="6FEFB3DF" w14:textId="0B64B07E" w:rsidR="00D334DC" w:rsidRDefault="00D334DC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Google</w:t>
      </w:r>
    </w:p>
    <w:p w14:paraId="18B9E08C" w14:textId="06DB651D" w:rsidR="009278E2" w:rsidRPr="00593A78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HPE</w:t>
      </w:r>
    </w:p>
    <w:p w14:paraId="3A640C2C" w14:textId="77777777" w:rsidR="00593A78" w:rsidRP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Huawei</w:t>
      </w:r>
    </w:p>
    <w:p w14:paraId="2B33C090" w14:textId="2289FA2F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Intel</w:t>
      </w:r>
    </w:p>
    <w:p w14:paraId="224FB245" w14:textId="40CDB5D7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Inter</w:t>
      </w:r>
      <w:r w:rsidR="00D334DC">
        <w:rPr>
          <w:iCs/>
          <w:color w:val="0000FF"/>
        </w:rPr>
        <w:t>D</w:t>
      </w:r>
      <w:r w:rsidRPr="009278E2">
        <w:rPr>
          <w:iCs/>
          <w:color w:val="0000FF"/>
        </w:rPr>
        <w:t>igital</w:t>
      </w:r>
    </w:p>
    <w:p w14:paraId="14C5DFDA" w14:textId="0AFA47BC" w:rsidR="009278E2" w:rsidRDefault="009278E2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KDDI</w:t>
      </w:r>
    </w:p>
    <w:p w14:paraId="3E9EAEAB" w14:textId="35279D9D" w:rsidR="00D334DC" w:rsidRDefault="00D334DC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Lenovo</w:t>
      </w:r>
    </w:p>
    <w:p w14:paraId="0812AFA2" w14:textId="4BD669A6" w:rsidR="009278E2" w:rsidRDefault="009278E2" w:rsidP="009278E2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LGE</w:t>
      </w:r>
    </w:p>
    <w:p w14:paraId="7B9FE86E" w14:textId="6F57A846" w:rsidR="00D334DC" w:rsidRDefault="00D334DC" w:rsidP="009278E2">
      <w:pPr>
        <w:pStyle w:val="FP"/>
        <w:rPr>
          <w:iCs/>
          <w:color w:val="0000FF"/>
        </w:rPr>
      </w:pPr>
      <w:r>
        <w:rPr>
          <w:iCs/>
          <w:color w:val="0000FF"/>
        </w:rPr>
        <w:t>LMCO</w:t>
      </w:r>
    </w:p>
    <w:p w14:paraId="10DF6CAF" w14:textId="4C4B928E" w:rsidR="00395458" w:rsidRPr="009278E2" w:rsidRDefault="00395458" w:rsidP="009278E2">
      <w:pPr>
        <w:pStyle w:val="FP"/>
        <w:rPr>
          <w:iCs/>
          <w:color w:val="0000FF"/>
        </w:rPr>
      </w:pPr>
      <w:r>
        <w:rPr>
          <w:iCs/>
          <w:color w:val="0000FF"/>
        </w:rPr>
        <w:t>Matrixx</w:t>
      </w:r>
    </w:p>
    <w:p w14:paraId="0DC8A7DD" w14:textId="77777777" w:rsidR="00D334DC" w:rsidRPr="00593A78" w:rsidRDefault="00D334DC" w:rsidP="00D334DC">
      <w:pPr>
        <w:pStyle w:val="FP"/>
        <w:rPr>
          <w:iCs/>
          <w:color w:val="0000FF"/>
        </w:rPr>
      </w:pPr>
      <w:r>
        <w:rPr>
          <w:iCs/>
          <w:color w:val="0000FF"/>
        </w:rPr>
        <w:t>MediaTek</w:t>
      </w:r>
    </w:p>
    <w:p w14:paraId="4B83826E" w14:textId="7DED9BD8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Microsoft</w:t>
      </w:r>
    </w:p>
    <w:p w14:paraId="1F80B311" w14:textId="2152B5E0" w:rsidR="00395458" w:rsidRDefault="0039545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MITRE</w:t>
      </w:r>
    </w:p>
    <w:p w14:paraId="729056CD" w14:textId="3FA909B9" w:rsidR="00D334DC" w:rsidRDefault="00D334DC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 xml:space="preserve">Motorola Mobility </w:t>
      </w:r>
    </w:p>
    <w:p w14:paraId="7B6F2036" w14:textId="7F4E99F9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MTK</w:t>
      </w:r>
    </w:p>
    <w:p w14:paraId="0575D63A" w14:textId="46E0155D" w:rsidR="009278E2" w:rsidRDefault="009278E2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NEC</w:t>
      </w:r>
    </w:p>
    <w:p w14:paraId="1DA0696E" w14:textId="5A998CDF" w:rsidR="009278E2" w:rsidRPr="00593A78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NICT</w:t>
      </w:r>
    </w:p>
    <w:p w14:paraId="7133B7E4" w14:textId="395ED591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NOKIA</w:t>
      </w:r>
    </w:p>
    <w:p w14:paraId="0633EC61" w14:textId="0408DE9D" w:rsidR="009278E2" w:rsidRPr="009278E2" w:rsidRDefault="009278E2" w:rsidP="009278E2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NTT DOCOMO</w:t>
      </w:r>
    </w:p>
    <w:p w14:paraId="6822A4D4" w14:textId="77777777" w:rsidR="00593A78" w:rsidRP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OPPO</w:t>
      </w:r>
    </w:p>
    <w:p w14:paraId="141A54BA" w14:textId="77777777" w:rsidR="00593A78" w:rsidRP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Oracle</w:t>
      </w:r>
    </w:p>
    <w:p w14:paraId="513112C6" w14:textId="4802843D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Orange</w:t>
      </w:r>
    </w:p>
    <w:p w14:paraId="239801BC" w14:textId="46A7A119" w:rsidR="0026421E" w:rsidRDefault="0026421E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Opnet</w:t>
      </w:r>
    </w:p>
    <w:p w14:paraId="6D53EBCC" w14:textId="11EE4289" w:rsidR="00593A78" w:rsidRDefault="00593A7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OTD</w:t>
      </w:r>
    </w:p>
    <w:p w14:paraId="7C7B40EE" w14:textId="19B72819" w:rsidR="009278E2" w:rsidRPr="00593A78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Philips</w:t>
      </w:r>
    </w:p>
    <w:p w14:paraId="62AA2067" w14:textId="7D180C11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Qualcomm</w:t>
      </w:r>
    </w:p>
    <w:p w14:paraId="1E93E323" w14:textId="1F839895" w:rsidR="00395458" w:rsidRPr="00593A78" w:rsidRDefault="0039545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Sandvine</w:t>
      </w:r>
    </w:p>
    <w:p w14:paraId="33A9ED87" w14:textId="4236711F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Samsung</w:t>
      </w:r>
    </w:p>
    <w:p w14:paraId="3D9E92EB" w14:textId="6350CF33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Siemens</w:t>
      </w:r>
    </w:p>
    <w:p w14:paraId="2E29D123" w14:textId="2AA23655" w:rsidR="009278E2" w:rsidRDefault="009278E2" w:rsidP="00593A78">
      <w:pPr>
        <w:pStyle w:val="FP"/>
        <w:rPr>
          <w:iCs/>
          <w:color w:val="0000FF"/>
        </w:rPr>
      </w:pPr>
      <w:r w:rsidRPr="009278E2">
        <w:rPr>
          <w:iCs/>
          <w:color w:val="0000FF"/>
        </w:rPr>
        <w:t>Sony</w:t>
      </w:r>
    </w:p>
    <w:p w14:paraId="2C0B24FC" w14:textId="1681406F" w:rsidR="00D334DC" w:rsidRDefault="00D334DC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Telecom Italia</w:t>
      </w:r>
    </w:p>
    <w:p w14:paraId="77918D8E" w14:textId="3B8B7015" w:rsidR="00395458" w:rsidRDefault="0039545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Telia</w:t>
      </w:r>
    </w:p>
    <w:p w14:paraId="0E6DA8B3" w14:textId="7257DAFB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Tencent</w:t>
      </w:r>
    </w:p>
    <w:p w14:paraId="2F78D070" w14:textId="6C87B760" w:rsidR="0026421E" w:rsidRDefault="0026421E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Tejas Net</w:t>
      </w:r>
    </w:p>
    <w:p w14:paraId="316005DB" w14:textId="77777777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Thales</w:t>
      </w:r>
    </w:p>
    <w:p w14:paraId="2081A874" w14:textId="65DC9064" w:rsid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T-Mobile USA</w:t>
      </w:r>
    </w:p>
    <w:p w14:paraId="599C34A1" w14:textId="1FFC3C4E" w:rsidR="00D334DC" w:rsidRPr="00593A78" w:rsidRDefault="00D334DC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Tridea Works</w:t>
      </w:r>
    </w:p>
    <w:p w14:paraId="0357AFD3" w14:textId="3175E670" w:rsidR="00593A78" w:rsidRDefault="00593A7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lastRenderedPageBreak/>
        <w:t>Verizon</w:t>
      </w:r>
    </w:p>
    <w:p w14:paraId="13163254" w14:textId="043F026E" w:rsidR="00EF4E64" w:rsidRDefault="00EF4E64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Vivo</w:t>
      </w:r>
    </w:p>
    <w:p w14:paraId="004CEF36" w14:textId="38BFD8D4" w:rsidR="00395458" w:rsidRPr="00593A78" w:rsidRDefault="00395458" w:rsidP="00593A78">
      <w:pPr>
        <w:pStyle w:val="FP"/>
        <w:rPr>
          <w:iCs/>
          <w:color w:val="0000FF"/>
        </w:rPr>
      </w:pPr>
      <w:r>
        <w:rPr>
          <w:iCs/>
          <w:color w:val="0000FF"/>
        </w:rPr>
        <w:t>Vodafone</w:t>
      </w:r>
    </w:p>
    <w:p w14:paraId="375DFF76" w14:textId="77777777" w:rsidR="00593A78" w:rsidRPr="00593A78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Xiaomi</w:t>
      </w:r>
    </w:p>
    <w:p w14:paraId="20D56EF6" w14:textId="2C1E3573" w:rsidR="00CA4711" w:rsidRPr="00CA4711" w:rsidRDefault="00593A78" w:rsidP="00593A78">
      <w:pPr>
        <w:pStyle w:val="FP"/>
        <w:rPr>
          <w:iCs/>
          <w:color w:val="0000FF"/>
        </w:rPr>
      </w:pPr>
      <w:r w:rsidRPr="00593A78">
        <w:rPr>
          <w:iCs/>
          <w:color w:val="0000FF"/>
        </w:rPr>
        <w:t>ZTE</w:t>
      </w:r>
    </w:p>
    <w:p w14:paraId="76D4990E" w14:textId="535FE4B2" w:rsidR="00F00347" w:rsidRPr="00EE5FFA" w:rsidRDefault="00F00347" w:rsidP="008473C1">
      <w:pPr>
        <w:pStyle w:val="FP"/>
        <w:rPr>
          <w:i/>
          <w:color w:val="0000FF"/>
        </w:rPr>
      </w:pPr>
    </w:p>
    <w:p w14:paraId="08BD8FF4" w14:textId="01A72DC0" w:rsidR="007E1A46" w:rsidRPr="00EE5FFA" w:rsidRDefault="007E1A46" w:rsidP="00CD73EC">
      <w:pPr>
        <w:pStyle w:val="FP"/>
        <w:rPr>
          <w:i/>
        </w:rPr>
      </w:pPr>
    </w:p>
    <w:p w14:paraId="36FA659A" w14:textId="3D168920" w:rsidR="00CD73EC" w:rsidRDefault="00745058" w:rsidP="00745058">
      <w:r w:rsidRPr="00F54A05">
        <w:t xml:space="preserve">Puneet Jain (SA WG2 Chair) chaired the conference call. Notes were taken by </w:t>
      </w:r>
      <w:r w:rsidR="00615490">
        <w:t>Tao Sun</w:t>
      </w:r>
      <w:r w:rsidRPr="00F54A05">
        <w:t xml:space="preserve"> (</w:t>
      </w:r>
      <w:r w:rsidR="00615490" w:rsidRPr="00F54A05">
        <w:t>SA WG2</w:t>
      </w:r>
      <w:r w:rsidR="00615490">
        <w:t xml:space="preserve"> Vice</w:t>
      </w:r>
      <w:r w:rsidR="00615490" w:rsidRPr="00F54A05">
        <w:t xml:space="preserve"> Chair</w:t>
      </w:r>
      <w:r w:rsidRPr="00F54A05">
        <w:t>).</w:t>
      </w:r>
    </w:p>
    <w:p w14:paraId="2C03D40D" w14:textId="54677D7D" w:rsidR="00CD73EC" w:rsidRDefault="00745058" w:rsidP="00CD73EC">
      <w:pPr>
        <w:pStyle w:val="NO"/>
      </w:pPr>
      <w:r>
        <w:t>NOTE</w:t>
      </w:r>
      <w:r w:rsidR="00CD73EC">
        <w:t>:</w:t>
      </w:r>
      <w:r w:rsidR="00CD73EC">
        <w:tab/>
      </w:r>
      <w:r>
        <w:t>Meeting notes are not exhaustive and may not contain all the comments made during the conference call.</w:t>
      </w:r>
    </w:p>
    <w:p w14:paraId="637B29B9" w14:textId="6E97D0B3" w:rsidR="0064465A" w:rsidRDefault="00986115" w:rsidP="00837DE3">
      <w:pPr>
        <w:pStyle w:val="Heading1"/>
      </w:pPr>
      <w:r>
        <w:t>0</w:t>
      </w:r>
      <w:r w:rsidR="0064465A">
        <w:tab/>
        <w:t>Opening of the Conference Call</w:t>
      </w:r>
    </w:p>
    <w:p w14:paraId="76F9EDB6" w14:textId="77777777" w:rsidR="00EE4213" w:rsidRDefault="0064465A" w:rsidP="00CA4BD5">
      <w:pPr>
        <w:rPr>
          <w:lang w:eastAsia="en-US"/>
        </w:rPr>
      </w:pPr>
      <w:r w:rsidRPr="00F54A05">
        <w:rPr>
          <w:lang w:eastAsia="en-US"/>
        </w:rPr>
        <w:t>The SA</w:t>
      </w:r>
      <w:r w:rsidR="00DD3ABC" w:rsidRPr="00F54A05">
        <w:rPr>
          <w:lang w:eastAsia="en-US"/>
        </w:rPr>
        <w:t> </w:t>
      </w:r>
      <w:r w:rsidRPr="00F54A05">
        <w:rPr>
          <w:lang w:eastAsia="en-US"/>
        </w:rPr>
        <w:t>WG2 Chair opened the CC</w:t>
      </w:r>
      <w:r w:rsidR="00BA4B2E" w:rsidRPr="00F54A05">
        <w:rPr>
          <w:lang w:eastAsia="en-US"/>
        </w:rPr>
        <w:t xml:space="preserve"> and welcomed delegates</w:t>
      </w:r>
      <w:r w:rsidR="00F500F9" w:rsidRPr="00F54A05">
        <w:rPr>
          <w:lang w:eastAsia="en-US"/>
        </w:rPr>
        <w:t>.</w:t>
      </w:r>
      <w:r w:rsidR="00EE4213">
        <w:rPr>
          <w:lang w:eastAsia="en-US"/>
        </w:rPr>
        <w:t xml:space="preserve"> </w:t>
      </w:r>
    </w:p>
    <w:p w14:paraId="26DEAF11" w14:textId="5616C658" w:rsidR="003843AC" w:rsidRDefault="00EE4213" w:rsidP="00CA4BD5">
      <w:pPr>
        <w:rPr>
          <w:lang w:eastAsia="en-US"/>
        </w:rPr>
      </w:pPr>
      <w:r>
        <w:rPr>
          <w:lang w:eastAsia="en-US"/>
        </w:rPr>
        <w:t xml:space="preserve">The discussion is based on the Chair’s shared document over SA2 mailing list: </w:t>
      </w:r>
      <w:r w:rsidRPr="00EE4213">
        <w:rPr>
          <w:lang w:eastAsia="en-US"/>
        </w:rPr>
        <w:t>SA2_Work_Plan_r1</w:t>
      </w:r>
      <w:r>
        <w:rPr>
          <w:lang w:eastAsia="en-US"/>
        </w:rPr>
        <w:t>.pptx</w:t>
      </w:r>
    </w:p>
    <w:p w14:paraId="0AC11CCF" w14:textId="40EB3A22" w:rsidR="00780C5D" w:rsidRDefault="00780C5D" w:rsidP="00CA4BD5"/>
    <w:p w14:paraId="753D427C" w14:textId="290304A9" w:rsidR="00724D6A" w:rsidRDefault="00724D6A" w:rsidP="00676894"/>
    <w:p w14:paraId="6ABF6FE9" w14:textId="3057FC6B" w:rsidR="00615490" w:rsidRPr="00615490" w:rsidRDefault="00BE15CF" w:rsidP="00615490">
      <w:pPr>
        <w:pStyle w:val="Heading1"/>
      </w:pPr>
      <w:r>
        <w:t>1</w:t>
      </w:r>
      <w:r>
        <w:tab/>
      </w:r>
      <w:r w:rsidR="00615490" w:rsidRPr="00615490">
        <w:t>SA2 Q3/Q4 meeting plan</w:t>
      </w:r>
      <w:r w:rsidR="0026669C">
        <w:t xml:space="preserve"> August meeting</w:t>
      </w:r>
      <w:r w:rsidR="00CD7FAB">
        <w:t xml:space="preserve"> (Slides 5)</w:t>
      </w:r>
    </w:p>
    <w:p w14:paraId="118661AE" w14:textId="77777777" w:rsidR="000A2702" w:rsidRPr="00EE5FFA" w:rsidRDefault="000A2702" w:rsidP="009263E6">
      <w:pPr>
        <w:pStyle w:val="FP"/>
        <w:keepNext/>
        <w:keepLines/>
        <w:rPr>
          <w:i/>
        </w:rPr>
      </w:pPr>
    </w:p>
    <w:p w14:paraId="50D6B827" w14:textId="77777777" w:rsidR="000B310D" w:rsidRPr="00EE5FFA" w:rsidRDefault="000B310D" w:rsidP="000B310D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0777E5A7" w14:textId="633DA019" w:rsidR="009B7ED1" w:rsidRDefault="00EE4F2B" w:rsidP="009263E6">
      <w:pPr>
        <w:keepNext/>
        <w:keepLines/>
        <w:rPr>
          <w:lang w:eastAsia="en-US"/>
        </w:rPr>
      </w:pPr>
      <w:r>
        <w:rPr>
          <w:lang w:eastAsia="en-US"/>
        </w:rPr>
        <w:t xml:space="preserve">On </w:t>
      </w:r>
      <w:r w:rsidRPr="00EE4F2B">
        <w:rPr>
          <w:lang w:eastAsia="en-US"/>
        </w:rPr>
        <w:t>Rel-17 Mega Editorial CRs</w:t>
      </w:r>
      <w:r>
        <w:rPr>
          <w:lang w:eastAsia="en-US"/>
        </w:rPr>
        <w:t xml:space="preserve">, </w:t>
      </w:r>
      <w:r w:rsidR="000B310D" w:rsidRPr="000B310D">
        <w:rPr>
          <w:lang w:eastAsia="en-US"/>
        </w:rPr>
        <w:t xml:space="preserve">Ericsson </w:t>
      </w:r>
      <w:r w:rsidR="000B310D">
        <w:rPr>
          <w:lang w:eastAsia="en-US"/>
        </w:rPr>
        <w:t xml:space="preserve">ask for the </w:t>
      </w:r>
      <w:r w:rsidR="005A7A91">
        <w:rPr>
          <w:lang w:eastAsia="en-US"/>
        </w:rPr>
        <w:t xml:space="preserve">TS </w:t>
      </w:r>
      <w:r w:rsidR="000B310D">
        <w:rPr>
          <w:lang w:eastAsia="en-US"/>
        </w:rPr>
        <w:t>23.501</w:t>
      </w:r>
      <w:r w:rsidR="005A7A91">
        <w:rPr>
          <w:lang w:eastAsia="en-US"/>
        </w:rPr>
        <w:t xml:space="preserve"> &amp; TS 23.</w:t>
      </w:r>
      <w:r w:rsidR="000B310D">
        <w:rPr>
          <w:lang w:eastAsia="en-US"/>
        </w:rPr>
        <w:t xml:space="preserve">502 mega CR </w:t>
      </w:r>
      <w:r w:rsidR="008E596B">
        <w:rPr>
          <w:lang w:eastAsia="en-US"/>
        </w:rPr>
        <w:t xml:space="preserve">on the agenda in August meeting and ask for the exception of 2 quota CR per company for </w:t>
      </w:r>
      <w:r w:rsidR="000B310D">
        <w:rPr>
          <w:lang w:eastAsia="en-US"/>
        </w:rPr>
        <w:t>5MBS</w:t>
      </w:r>
      <w:r w:rsidR="008E596B">
        <w:rPr>
          <w:lang w:eastAsia="en-US"/>
        </w:rPr>
        <w:t xml:space="preserve"> and NR slicing.</w:t>
      </w:r>
    </w:p>
    <w:p w14:paraId="6687C1A4" w14:textId="47D34B35" w:rsidR="000B310D" w:rsidRDefault="000B310D" w:rsidP="009263E6">
      <w:pPr>
        <w:keepNext/>
        <w:keepLines/>
      </w:pPr>
      <w:r>
        <w:rPr>
          <w:lang w:eastAsia="en-US"/>
        </w:rPr>
        <w:t xml:space="preserve">Thales ask when rapporteur provide the list of </w:t>
      </w:r>
      <w:r w:rsidR="005A7A91">
        <w:rPr>
          <w:lang w:eastAsia="en-US"/>
        </w:rPr>
        <w:t>Tdoc</w:t>
      </w:r>
      <w:r>
        <w:rPr>
          <w:lang w:eastAsia="en-US"/>
        </w:rPr>
        <w:t xml:space="preserve"> exceeding quota. </w:t>
      </w:r>
      <w:r w:rsidRPr="00F54A05">
        <w:t>SA WG2 Chair</w:t>
      </w:r>
      <w:r>
        <w:t xml:space="preserve"> clarifies after submission deadline and 2-3 days before the meeting. Try to send out on Friday (August 12</w:t>
      </w:r>
      <w:r w:rsidRPr="000B310D">
        <w:rPr>
          <w:vertAlign w:val="superscript"/>
        </w:rPr>
        <w:t>th</w:t>
      </w:r>
      <w:r>
        <w:t>) and latest on Monday (August 15</w:t>
      </w:r>
      <w:r w:rsidRPr="000B310D">
        <w:rPr>
          <w:vertAlign w:val="superscript"/>
        </w:rPr>
        <w:t>th</w:t>
      </w:r>
      <w:r>
        <w:t>).</w:t>
      </w:r>
    </w:p>
    <w:p w14:paraId="60E7B722" w14:textId="20D605FD" w:rsidR="00EE4F2B" w:rsidRDefault="008E596B" w:rsidP="00EE4F2B">
      <w:pPr>
        <w:keepNext/>
        <w:keepLines/>
      </w:pPr>
      <w:r>
        <w:rPr>
          <w:lang w:eastAsia="en-US"/>
        </w:rPr>
        <w:t xml:space="preserve">Peter </w:t>
      </w:r>
      <w:r w:rsidRPr="008E596B">
        <w:rPr>
          <w:rFonts w:hint="eastAsia"/>
          <w:lang w:eastAsia="en-US"/>
        </w:rPr>
        <w:t>(</w:t>
      </w:r>
      <w:r w:rsidRPr="008E596B">
        <w:rPr>
          <w:lang w:eastAsia="en-US"/>
        </w:rPr>
        <w:t>rapporteur</w:t>
      </w:r>
      <w:r>
        <w:rPr>
          <w:lang w:eastAsia="en-US"/>
        </w:rPr>
        <w:t xml:space="preserve"> of </w:t>
      </w:r>
      <w:r w:rsidR="005A7A91">
        <w:rPr>
          <w:lang w:eastAsia="en-US"/>
        </w:rPr>
        <w:t xml:space="preserve">TS </w:t>
      </w:r>
      <w:r>
        <w:rPr>
          <w:lang w:eastAsia="en-US"/>
        </w:rPr>
        <w:t xml:space="preserve">23.502) </w:t>
      </w:r>
      <w:r w:rsidR="00DD594A">
        <w:rPr>
          <w:lang w:eastAsia="en-US"/>
        </w:rPr>
        <w:t>asks</w:t>
      </w:r>
      <w:r>
        <w:rPr>
          <w:lang w:eastAsia="en-US"/>
        </w:rPr>
        <w:t xml:space="preserve"> whether first R18 CR comes in Q4</w:t>
      </w:r>
      <w:r w:rsidR="00EE4F2B">
        <w:rPr>
          <w:lang w:eastAsia="en-US"/>
        </w:rPr>
        <w:t>,</w:t>
      </w:r>
      <w:r>
        <w:rPr>
          <w:lang w:eastAsia="en-US"/>
        </w:rPr>
        <w:t xml:space="preserve"> and </w:t>
      </w:r>
      <w:r w:rsidR="00EE4F2B">
        <w:rPr>
          <w:lang w:eastAsia="en-US"/>
        </w:rPr>
        <w:t xml:space="preserve">then </w:t>
      </w:r>
      <w:r>
        <w:rPr>
          <w:lang w:eastAsia="en-US"/>
        </w:rPr>
        <w:t>mega CR can be in October</w:t>
      </w:r>
      <w:r w:rsidR="005A7A91">
        <w:rPr>
          <w:lang w:eastAsia="en-US"/>
        </w:rPr>
        <w:t xml:space="preserve">. </w:t>
      </w:r>
      <w:r w:rsidR="00EE4F2B" w:rsidRPr="00F54A05">
        <w:t>SA WG2 Chair</w:t>
      </w:r>
      <w:r w:rsidR="00EE4F2B">
        <w:t xml:space="preserve"> mention</w:t>
      </w:r>
      <w:r w:rsidR="00FF02B0">
        <w:t>ed</w:t>
      </w:r>
      <w:r w:rsidR="00EE4F2B">
        <w:t xml:space="preserve"> mega CR in October may leads to draft version and in August the CR will be implemented. </w:t>
      </w:r>
    </w:p>
    <w:p w14:paraId="2B22897F" w14:textId="6B037E7A" w:rsidR="008E596B" w:rsidRDefault="00C639B9" w:rsidP="00C639B9">
      <w:pPr>
        <w:keepNext/>
        <w:keepLines/>
        <w:rPr>
          <w:lang w:eastAsia="en-US"/>
        </w:rPr>
      </w:pPr>
      <w:r>
        <w:t>Huawei ask</w:t>
      </w:r>
      <w:r w:rsidR="00FF02B0">
        <w:t xml:space="preserve">ed for </w:t>
      </w:r>
      <w:r>
        <w:t xml:space="preserve">R17 5MBS, whether </w:t>
      </w:r>
      <w:r w:rsidR="00FF02B0">
        <w:t xml:space="preserve">we should keep </w:t>
      </w:r>
      <w:r>
        <w:t xml:space="preserve">4 CR per company as quota and whether CR to LS </w:t>
      </w:r>
      <w:r w:rsidR="00A42A5A">
        <w:t>is</w:t>
      </w:r>
      <w:r>
        <w:t xml:space="preserve"> counted.</w:t>
      </w:r>
      <w:r w:rsidR="00FF02B0">
        <w:t xml:space="preserve"> </w:t>
      </w:r>
      <w:r w:rsidRPr="00F54A05">
        <w:t>SA WG2 Chair</w:t>
      </w:r>
      <w:r>
        <w:t xml:space="preserve"> clarifie</w:t>
      </w:r>
      <w:r w:rsidR="00FF02B0">
        <w:t>d that</w:t>
      </w:r>
      <w:r>
        <w:t xml:space="preserve"> same quota counting rules applies. </w:t>
      </w:r>
      <w:r w:rsidR="00FF02B0" w:rsidRPr="00FF02B0">
        <w:rPr>
          <w:b/>
          <w:bCs/>
        </w:rPr>
        <w:t>Rel-17 q</w:t>
      </w:r>
      <w:r w:rsidRPr="00FF02B0">
        <w:rPr>
          <w:b/>
          <w:bCs/>
        </w:rPr>
        <w:t>uota</w:t>
      </w:r>
      <w:r w:rsidR="0004745B" w:rsidRPr="00FF02B0">
        <w:rPr>
          <w:b/>
          <w:bCs/>
        </w:rPr>
        <w:t xml:space="preserve"> control</w:t>
      </w:r>
      <w:r w:rsidRPr="00FF02B0">
        <w:rPr>
          <w:b/>
          <w:bCs/>
        </w:rPr>
        <w:t xml:space="preserve"> </w:t>
      </w:r>
      <w:r w:rsidR="00FF02B0" w:rsidRPr="00FF02B0">
        <w:rPr>
          <w:b/>
          <w:bCs/>
        </w:rPr>
        <w:t>will not apply to</w:t>
      </w:r>
      <w:r w:rsidRPr="00FF02B0">
        <w:rPr>
          <w:b/>
          <w:bCs/>
        </w:rPr>
        <w:t xml:space="preserve"> 5MBS and </w:t>
      </w:r>
      <w:r w:rsidR="0098066D" w:rsidRPr="00FF02B0">
        <w:rPr>
          <w:b/>
          <w:bCs/>
        </w:rPr>
        <w:t>NR S</w:t>
      </w:r>
      <w:r w:rsidRPr="00FF02B0">
        <w:rPr>
          <w:b/>
          <w:bCs/>
        </w:rPr>
        <w:t>licing</w:t>
      </w:r>
      <w:r w:rsidR="0004745B">
        <w:t>, since</w:t>
      </w:r>
      <w:r>
        <w:t xml:space="preserve"> the SA explicitly asked to work on in Q3</w:t>
      </w:r>
      <w:r w:rsidR="00FF02B0">
        <w:t>.</w:t>
      </w:r>
    </w:p>
    <w:p w14:paraId="190880AF" w14:textId="1CCE42CA" w:rsidR="0098066D" w:rsidRPr="00C639B9" w:rsidRDefault="00C639B9" w:rsidP="0098066D">
      <w:pPr>
        <w:keepNext/>
        <w:keepLines/>
        <w:rPr>
          <w:lang w:eastAsia="en-US"/>
        </w:rPr>
      </w:pPr>
      <w:r>
        <w:rPr>
          <w:lang w:eastAsia="en-US"/>
        </w:rPr>
        <w:t>ZTE ask</w:t>
      </w:r>
      <w:r w:rsidRPr="00C639B9">
        <w:rPr>
          <w:lang w:eastAsia="en-US"/>
        </w:rPr>
        <w:t xml:space="preserve"> Rel-17 (Input Doc control applies – Max 2)</w:t>
      </w:r>
      <w:r>
        <w:rPr>
          <w:lang w:eastAsia="en-US"/>
        </w:rPr>
        <w:t xml:space="preserve"> applies to </w:t>
      </w:r>
      <w:r w:rsidR="0098066D">
        <w:rPr>
          <w:lang w:eastAsia="en-US"/>
        </w:rPr>
        <w:t xml:space="preserve">the whole </w:t>
      </w:r>
      <w:r>
        <w:rPr>
          <w:lang w:eastAsia="en-US"/>
        </w:rPr>
        <w:t>AI or per company</w:t>
      </w:r>
      <w:r w:rsidR="00FF02B0">
        <w:rPr>
          <w:lang w:eastAsia="en-US"/>
        </w:rPr>
        <w:t xml:space="preserve">. </w:t>
      </w:r>
      <w:r w:rsidR="0098066D" w:rsidRPr="00F54A05">
        <w:t>SA WG2 Chair</w:t>
      </w:r>
      <w:r w:rsidR="0098066D">
        <w:t xml:space="preserve"> clarifie</w:t>
      </w:r>
      <w:r w:rsidR="00FF02B0">
        <w:t xml:space="preserve">d that it applies per company </w:t>
      </w:r>
      <w:r w:rsidR="0098066D">
        <w:t xml:space="preserve">as stated in </w:t>
      </w:r>
      <w:r w:rsidR="00FF02B0">
        <w:t>draft a</w:t>
      </w:r>
      <w:r w:rsidR="0098066D">
        <w:t xml:space="preserve">genda bullet </w:t>
      </w:r>
      <w:r w:rsidR="00FF02B0">
        <w:t>#</w:t>
      </w:r>
      <w:r w:rsidR="0098066D">
        <w:t>20.</w:t>
      </w:r>
    </w:p>
    <w:p w14:paraId="6FCF7612" w14:textId="6C12CBB3" w:rsidR="003C4B17" w:rsidRPr="003C4B17" w:rsidRDefault="003C4B17" w:rsidP="003C4B17">
      <w:pPr>
        <w:keepNext/>
        <w:keepLines/>
        <w:rPr>
          <w:b/>
          <w:lang w:eastAsia="en-US"/>
        </w:rPr>
      </w:pPr>
      <w:r w:rsidRPr="003C4B17">
        <w:rPr>
          <w:b/>
        </w:rPr>
        <w:t>SA WG2 Chair remind</w:t>
      </w:r>
      <w:r w:rsidR="00FF02B0">
        <w:rPr>
          <w:b/>
        </w:rPr>
        <w:t>ed</w:t>
      </w:r>
      <w:r w:rsidRPr="003C4B17">
        <w:rPr>
          <w:b/>
        </w:rPr>
        <w:t xml:space="preserve"> all </w:t>
      </w:r>
      <w:r w:rsidRPr="003C4B17">
        <w:rPr>
          <w:b/>
          <w:lang w:eastAsia="en-US"/>
        </w:rPr>
        <w:t xml:space="preserve">rapporteurs </w:t>
      </w:r>
      <w:r w:rsidR="00FF02B0">
        <w:rPr>
          <w:b/>
          <w:lang w:eastAsia="en-US"/>
        </w:rPr>
        <w:t xml:space="preserve">should since all specs are upgraded to Rel-17 they should </w:t>
      </w:r>
      <w:r w:rsidRPr="003C4B17">
        <w:rPr>
          <w:b/>
          <w:lang w:eastAsia="en-US"/>
        </w:rPr>
        <w:t xml:space="preserve">check </w:t>
      </w:r>
      <w:r w:rsidR="00FF02B0">
        <w:rPr>
          <w:b/>
          <w:lang w:eastAsia="en-US"/>
        </w:rPr>
        <w:t xml:space="preserve">for </w:t>
      </w:r>
      <w:r w:rsidRPr="003C4B17">
        <w:rPr>
          <w:b/>
          <w:lang w:eastAsia="en-US"/>
        </w:rPr>
        <w:t xml:space="preserve">Inclusive language. </w:t>
      </w:r>
      <w:r w:rsidR="00FF02B0">
        <w:rPr>
          <w:b/>
          <w:lang w:eastAsia="en-US"/>
        </w:rPr>
        <w:t xml:space="preserve">For any non-inclusive language, they should submit </w:t>
      </w:r>
      <w:r w:rsidRPr="003C4B17">
        <w:rPr>
          <w:b/>
          <w:lang w:eastAsia="en-US"/>
        </w:rPr>
        <w:t xml:space="preserve">CRs </w:t>
      </w:r>
      <w:r w:rsidR="00FF02B0">
        <w:rPr>
          <w:b/>
          <w:lang w:eastAsia="en-US"/>
        </w:rPr>
        <w:t xml:space="preserve">under AI#4.2 </w:t>
      </w:r>
      <w:r w:rsidRPr="003C4B17">
        <w:rPr>
          <w:b/>
          <w:lang w:eastAsia="en-US"/>
        </w:rPr>
        <w:t>and complete the project in September Plenary meeting.</w:t>
      </w:r>
    </w:p>
    <w:p w14:paraId="53814DC9" w14:textId="10C1FBB8" w:rsidR="003C4B17" w:rsidRDefault="003C4B17" w:rsidP="003C4B17">
      <w:pPr>
        <w:keepNext/>
        <w:keepLines/>
        <w:rPr>
          <w:lang w:eastAsia="en-US"/>
        </w:rPr>
      </w:pPr>
      <w:r>
        <w:rPr>
          <w:lang w:eastAsia="en-US"/>
        </w:rPr>
        <w:t xml:space="preserve">Devaki </w:t>
      </w:r>
      <w:r w:rsidRPr="008E596B">
        <w:rPr>
          <w:rFonts w:hint="eastAsia"/>
          <w:lang w:eastAsia="en-US"/>
        </w:rPr>
        <w:t>(</w:t>
      </w:r>
      <w:r w:rsidRPr="008E596B">
        <w:rPr>
          <w:lang w:eastAsia="en-US"/>
        </w:rPr>
        <w:t>rapporteur</w:t>
      </w:r>
      <w:r>
        <w:rPr>
          <w:lang w:eastAsia="en-US"/>
        </w:rPr>
        <w:t xml:space="preserve"> of 23.501) questions Mega editorial CR on R17 since R17 freeze and may cause debate on FASMO or not. Suggest focus on R18</w:t>
      </w:r>
      <w:r w:rsidR="00FF02B0">
        <w:rPr>
          <w:lang w:eastAsia="en-US"/>
        </w:rPr>
        <w:t xml:space="preserve">. </w:t>
      </w:r>
    </w:p>
    <w:p w14:paraId="356F9FD3" w14:textId="34906FD8" w:rsidR="003C4B17" w:rsidRDefault="003C4B17" w:rsidP="003C4B17">
      <w:pPr>
        <w:keepNext/>
        <w:keepLines/>
        <w:rPr>
          <w:lang w:eastAsia="en-US"/>
        </w:rPr>
      </w:pPr>
      <w:r>
        <w:rPr>
          <w:lang w:eastAsia="en-US"/>
        </w:rPr>
        <w:t>NOKIA(Yannick) agree with Devaki on open the editorial CR on R18 in Q4. Agree on exceptions to NR slicing and 5BMS.</w:t>
      </w:r>
    </w:p>
    <w:p w14:paraId="5AEDC624" w14:textId="285DA6CA" w:rsidR="003C4B17" w:rsidRDefault="00A033F3" w:rsidP="003C4B17">
      <w:pPr>
        <w:keepNext/>
        <w:keepLines/>
      </w:pPr>
      <w:r>
        <w:t xml:space="preserve">Huawei </w:t>
      </w:r>
      <w:r w:rsidR="00A42A5A">
        <w:t xml:space="preserve">(Patrice) </w:t>
      </w:r>
      <w:r>
        <w:t>commented Editorial CR not FASMO no strong opinion, should also have 23.503</w:t>
      </w:r>
    </w:p>
    <w:p w14:paraId="26F007B2" w14:textId="00C8BA42" w:rsidR="00A033F3" w:rsidRDefault="00A42A5A" w:rsidP="00A033F3">
      <w:pPr>
        <w:keepNext/>
        <w:keepLines/>
      </w:pPr>
      <w:r>
        <w:rPr>
          <w:b/>
        </w:rPr>
        <w:t>Conclusion</w:t>
      </w:r>
      <w:r w:rsidR="00A033F3">
        <w:rPr>
          <w:b/>
        </w:rPr>
        <w:t xml:space="preserve">: </w:t>
      </w:r>
      <w:r>
        <w:rPr>
          <w:b/>
        </w:rPr>
        <w:t>No</w:t>
      </w:r>
      <w:r w:rsidR="00A033F3">
        <w:rPr>
          <w:b/>
        </w:rPr>
        <w:t xml:space="preserve"> </w:t>
      </w:r>
      <w:r w:rsidR="00FF02B0">
        <w:rPr>
          <w:b/>
        </w:rPr>
        <w:t xml:space="preserve">mega </w:t>
      </w:r>
      <w:r w:rsidR="00A033F3">
        <w:rPr>
          <w:b/>
        </w:rPr>
        <w:t>R</w:t>
      </w:r>
      <w:r w:rsidR="00FF02B0">
        <w:rPr>
          <w:b/>
        </w:rPr>
        <w:t>el-</w:t>
      </w:r>
      <w:r w:rsidR="00A033F3">
        <w:rPr>
          <w:b/>
        </w:rPr>
        <w:t>17 Editorial CR.</w:t>
      </w:r>
    </w:p>
    <w:p w14:paraId="4E7CB1C4" w14:textId="3D087141" w:rsidR="009B7ED1" w:rsidRDefault="009B7ED1" w:rsidP="009263E6">
      <w:pPr>
        <w:keepNext/>
        <w:keepLines/>
        <w:rPr>
          <w:b/>
          <w:bCs/>
        </w:rPr>
      </w:pPr>
    </w:p>
    <w:p w14:paraId="40D4AA17" w14:textId="7BF4F0D7" w:rsidR="00A033F3" w:rsidRDefault="00A033F3" w:rsidP="00A033F3">
      <w:pPr>
        <w:pStyle w:val="Heading1"/>
      </w:pPr>
      <w:r>
        <w:t>2</w:t>
      </w:r>
      <w:r>
        <w:tab/>
        <w:t>October meeting (Slides 6)</w:t>
      </w:r>
    </w:p>
    <w:p w14:paraId="4C4AB6EB" w14:textId="77777777" w:rsidR="00A033F3" w:rsidRPr="00EE5FFA" w:rsidRDefault="00A033F3" w:rsidP="00A033F3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7EC85319" w14:textId="0D5EA42A" w:rsidR="00A033F3" w:rsidRDefault="0026669C" w:rsidP="0026669C">
      <w:r w:rsidRPr="00F54A05">
        <w:t>SA WG2 Chair</w:t>
      </w:r>
      <w:r>
        <w:t xml:space="preserve">: extended Monday only </w:t>
      </w:r>
      <w:r w:rsidR="00A42A5A">
        <w:t>to handle Rel-18 topics</w:t>
      </w:r>
      <w:r>
        <w:t xml:space="preserve"> and all deadline the same.</w:t>
      </w:r>
    </w:p>
    <w:p w14:paraId="206A445A" w14:textId="4729C076" w:rsidR="0026669C" w:rsidRDefault="0026669C" w:rsidP="0026669C">
      <w:r>
        <w:t xml:space="preserve">NOKIA ask whether </w:t>
      </w:r>
      <w:r w:rsidR="00A42A5A">
        <w:t xml:space="preserve">we should </w:t>
      </w:r>
      <w:r>
        <w:t xml:space="preserve">extend all deadline with one day. </w:t>
      </w:r>
      <w:r w:rsidRPr="00F54A05">
        <w:t>SA WG2 Chair</w:t>
      </w:r>
      <w:r>
        <w:t xml:space="preserve"> clarifies </w:t>
      </w:r>
      <w:r w:rsidR="00A42A5A">
        <w:t>extra day to</w:t>
      </w:r>
      <w:r>
        <w:t xml:space="preserve"> only focus on R18 left over controversial from CC#3. </w:t>
      </w:r>
    </w:p>
    <w:p w14:paraId="3841E18F" w14:textId="71ED1ECC" w:rsidR="0026669C" w:rsidRDefault="00A42A5A" w:rsidP="0026669C">
      <w:pPr>
        <w:keepNext/>
        <w:keepLines/>
        <w:rPr>
          <w:b/>
        </w:rPr>
      </w:pPr>
      <w:r>
        <w:rPr>
          <w:b/>
        </w:rPr>
        <w:t>Conclusion</w:t>
      </w:r>
      <w:r w:rsidR="0026669C">
        <w:rPr>
          <w:b/>
        </w:rPr>
        <w:t xml:space="preserve">: </w:t>
      </w:r>
      <w:r>
        <w:rPr>
          <w:b/>
        </w:rPr>
        <w:t>Proposal on slide #6 seems agreeable</w:t>
      </w:r>
    </w:p>
    <w:p w14:paraId="62137407" w14:textId="77777777" w:rsidR="00A42A5A" w:rsidRPr="00A033F3" w:rsidRDefault="00A42A5A" w:rsidP="0026669C">
      <w:pPr>
        <w:keepNext/>
        <w:keepLines/>
        <w:rPr>
          <w:lang w:eastAsia="en-US"/>
        </w:rPr>
      </w:pPr>
    </w:p>
    <w:p w14:paraId="0C944342" w14:textId="57D25145" w:rsidR="0026669C" w:rsidRDefault="0026669C" w:rsidP="0026669C">
      <w:pPr>
        <w:pStyle w:val="Heading1"/>
      </w:pPr>
      <w:r>
        <w:t>3</w:t>
      </w:r>
      <w:r>
        <w:tab/>
        <w:t>November meeting (Slides 7)</w:t>
      </w:r>
    </w:p>
    <w:p w14:paraId="2EE4F965" w14:textId="0F84BE1C" w:rsidR="0026669C" w:rsidRDefault="0026669C" w:rsidP="0026669C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1F417A90" w14:textId="5F71D597" w:rsidR="00F62F54" w:rsidRDefault="0026669C" w:rsidP="0026669C">
      <w:r w:rsidRPr="0026669C">
        <w:t>Thales</w:t>
      </w:r>
      <w:r>
        <w:t xml:space="preserve"> comments this is the first F2F meeting to SA2 </w:t>
      </w:r>
      <w:r w:rsidR="00A42A5A">
        <w:t>for him and if it’s the same case for anyone else</w:t>
      </w:r>
      <w:r w:rsidR="00F62F54">
        <w:t xml:space="preserve">. </w:t>
      </w:r>
      <w:r w:rsidR="00F62F54" w:rsidRPr="00F54A05">
        <w:t>SA WG2 Chair</w:t>
      </w:r>
      <w:r w:rsidR="00F62F54">
        <w:t xml:space="preserve"> assume </w:t>
      </w:r>
      <w:r w:rsidR="00A42A5A">
        <w:t>F2F may</w:t>
      </w:r>
      <w:r w:rsidR="00F62F54">
        <w:t xml:space="preserve"> have </w:t>
      </w:r>
      <w:r w:rsidR="00A42A5A">
        <w:t>newcomers</w:t>
      </w:r>
      <w:r w:rsidR="00F62F54">
        <w:t xml:space="preserve"> and see on day one.</w:t>
      </w:r>
    </w:p>
    <w:p w14:paraId="1F678E94" w14:textId="20803092" w:rsidR="00F62F54" w:rsidRDefault="00F62F54" w:rsidP="0026669C">
      <w:r>
        <w:lastRenderedPageBreak/>
        <w:t>MTK suggest to clarifies the start and end time every day for remote access, not able to travel</w:t>
      </w:r>
      <w:r w:rsidR="00A42A5A">
        <w:t xml:space="preserve">. </w:t>
      </w:r>
    </w:p>
    <w:p w14:paraId="4728156B" w14:textId="2E18A3C9" w:rsidR="00F62F54" w:rsidRDefault="0026669C" w:rsidP="0026669C">
      <w:r w:rsidRPr="00F54A05">
        <w:t>SA WG2 Chair</w:t>
      </w:r>
      <w:r>
        <w:t xml:space="preserve">: </w:t>
      </w:r>
      <w:r w:rsidR="00F62F54">
        <w:t xml:space="preserve">confirmed remote access available from all three meeting rooms. Time </w:t>
      </w:r>
      <w:r w:rsidR="00A42A5A">
        <w:t>every day</w:t>
      </w:r>
      <w:r w:rsidR="00F62F54">
        <w:t xml:space="preserve"> will show in </w:t>
      </w:r>
      <w:r w:rsidR="00A42A5A">
        <w:t xml:space="preserve">the </w:t>
      </w:r>
      <w:r w:rsidR="00F62F54">
        <w:t xml:space="preserve">agenda. </w:t>
      </w:r>
    </w:p>
    <w:p w14:paraId="498A51B2" w14:textId="02502107" w:rsidR="00F62F54" w:rsidRDefault="00F62F54" w:rsidP="0026669C">
      <w:r w:rsidRPr="00F54A05">
        <w:t>SA WG2 Chair</w:t>
      </w:r>
      <w:r>
        <w:t>: remote access is bi-directional, as RAN plenary.</w:t>
      </w:r>
      <w:r w:rsidR="00013170">
        <w:t xml:space="preserve"> And clarifies (with MTK) the remote access cannot object. The guideline will document in the agenda later.</w:t>
      </w:r>
    </w:p>
    <w:p w14:paraId="59DC250A" w14:textId="0444971E" w:rsidR="00013170" w:rsidRDefault="00013170" w:rsidP="0026669C">
      <w:r>
        <w:t xml:space="preserve">SA Chair </w:t>
      </w:r>
      <w:r w:rsidR="00A42A5A">
        <w:t xml:space="preserve">(Georg) </w:t>
      </w:r>
      <w:r>
        <w:t>clarifies the remote access still under discussion whether open to everyone or only those restricted to travel and will get more information in August.</w:t>
      </w:r>
    </w:p>
    <w:p w14:paraId="206B2BDC" w14:textId="77777777" w:rsidR="00A42A5A" w:rsidRPr="00F62F54" w:rsidRDefault="00A42A5A" w:rsidP="00A42A5A">
      <w:pPr>
        <w:rPr>
          <w:b/>
        </w:rPr>
      </w:pPr>
      <w:r w:rsidRPr="00F62F54">
        <w:rPr>
          <w:b/>
        </w:rPr>
        <w:t xml:space="preserve">Conclusion: Meeting closing time </w:t>
      </w:r>
      <w:r>
        <w:rPr>
          <w:b/>
        </w:rPr>
        <w:t>at</w:t>
      </w:r>
      <w:r w:rsidRPr="00F62F54">
        <w:rPr>
          <w:b/>
        </w:rPr>
        <w:t xml:space="preserve"> 6:00PM. </w:t>
      </w:r>
      <w:r w:rsidRPr="00F62F54">
        <w:rPr>
          <w:b/>
          <w:bCs/>
        </w:rPr>
        <w:t>Email Approval is TBD.</w:t>
      </w:r>
    </w:p>
    <w:p w14:paraId="4C9C3A08" w14:textId="77777777" w:rsidR="00A42A5A" w:rsidRDefault="00A42A5A" w:rsidP="0026669C"/>
    <w:p w14:paraId="708170DD" w14:textId="3B299F57" w:rsidR="00013170" w:rsidRDefault="00013170" w:rsidP="00013170">
      <w:pPr>
        <w:pStyle w:val="Heading1"/>
      </w:pPr>
      <w:r>
        <w:t>4</w:t>
      </w:r>
      <w:r>
        <w:tab/>
        <w:t>January Ad Hoc meeting (Slides 8)</w:t>
      </w:r>
    </w:p>
    <w:p w14:paraId="30D3BB4F" w14:textId="77777777" w:rsidR="00013170" w:rsidRDefault="00013170" w:rsidP="00013170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0A57E269" w14:textId="34C60995" w:rsidR="00013170" w:rsidRDefault="00013170" w:rsidP="00013170">
      <w:r>
        <w:t xml:space="preserve">SA Chair comments January </w:t>
      </w:r>
      <w:r w:rsidR="007A1C01">
        <w:t xml:space="preserve">2023 ad-hoc as </w:t>
      </w:r>
      <w:r w:rsidR="007A1C01">
        <w:t>F2F meeting seems not realistic</w:t>
      </w:r>
      <w:r w:rsidR="007A1C01">
        <w:t xml:space="preserve">. We should plan it </w:t>
      </w:r>
      <w:r>
        <w:t xml:space="preserve">as </w:t>
      </w:r>
      <w:r w:rsidR="007A1C01">
        <w:t xml:space="preserve">an </w:t>
      </w:r>
      <w:r>
        <w:t>e-meeting</w:t>
      </w:r>
      <w:r w:rsidR="007A1C01">
        <w:t>.</w:t>
      </w:r>
    </w:p>
    <w:p w14:paraId="48435EDC" w14:textId="480CBC80" w:rsidR="00C64ECE" w:rsidRDefault="00C64ECE" w:rsidP="00013170">
      <w:r>
        <w:t>Huawei: good ad hoc is e-meeting. Better to upload approved tdoc on Friday. And extend the status report.</w:t>
      </w:r>
    </w:p>
    <w:p w14:paraId="2BA85D42" w14:textId="4280B13C" w:rsidR="00C64ECE" w:rsidRDefault="00C64ECE" w:rsidP="00C64ECE">
      <w:r w:rsidRPr="00F54A05">
        <w:t>SA WG2 Chair</w:t>
      </w:r>
      <w:r>
        <w:t>: status report sent out late is ok since for internal.</w:t>
      </w:r>
    </w:p>
    <w:p w14:paraId="5E1C320C" w14:textId="5CD1EC4D" w:rsidR="00C64ECE" w:rsidRDefault="00C64ECE" w:rsidP="00C64ECE">
      <w:r>
        <w:t>Samsung propose to move the start timeline to previous week Wednesday.</w:t>
      </w:r>
    </w:p>
    <w:p w14:paraId="7C633982" w14:textId="5F127643" w:rsidR="00C64ECE" w:rsidRDefault="00C64ECE" w:rsidP="00C64ECE">
      <w:r>
        <w:t xml:space="preserve">Ericsson think it does not </w:t>
      </w:r>
      <w:r w:rsidR="007A1C01">
        <w:t>work</w:t>
      </w:r>
      <w:r>
        <w:t xml:space="preserve"> due to people new year away, need time to input after Nov. meeting.</w:t>
      </w:r>
    </w:p>
    <w:p w14:paraId="402F9C1D" w14:textId="40BC71FE" w:rsidR="00CD7FAB" w:rsidRDefault="00CD7FAB" w:rsidP="00C64ECE">
      <w:r>
        <w:t xml:space="preserve">Orange </w:t>
      </w:r>
      <w:r w:rsidR="007A1C01">
        <w:t>reminds</w:t>
      </w:r>
      <w:r>
        <w:t xml:space="preserve"> the type of the meeting is ad hoc and clarifies the power of approve.</w:t>
      </w:r>
    </w:p>
    <w:p w14:paraId="7E96255C" w14:textId="6278689F" w:rsidR="00CD7FAB" w:rsidRDefault="00CD7FAB" w:rsidP="00CD7FAB">
      <w:r w:rsidRPr="00F54A05">
        <w:t>SA WG2 Chair</w:t>
      </w:r>
      <w:r>
        <w:t xml:space="preserve"> clarifies as ad</w:t>
      </w:r>
      <w:r w:rsidR="007A1C01">
        <w:t xml:space="preserve"> </w:t>
      </w:r>
      <w:r>
        <w:t>hoc do not count for voting rights but have approval power.</w:t>
      </w:r>
    </w:p>
    <w:p w14:paraId="3ABA6E0E" w14:textId="001779B1" w:rsidR="00CD7FAB" w:rsidRDefault="00C84467" w:rsidP="00CD7FAB">
      <w:r>
        <w:t>Ericsson comment encourage upload early may need to time after Friday to check.</w:t>
      </w:r>
    </w:p>
    <w:p w14:paraId="0A848F26" w14:textId="0834A948" w:rsidR="00C84467" w:rsidRDefault="00C84467" w:rsidP="00C84467">
      <w:pPr>
        <w:rPr>
          <w:b/>
        </w:rPr>
      </w:pPr>
      <w:r w:rsidRPr="00F62F54">
        <w:rPr>
          <w:b/>
        </w:rPr>
        <w:t>Conclusion:</w:t>
      </w:r>
      <w:r>
        <w:rPr>
          <w:b/>
        </w:rPr>
        <w:t xml:space="preserve"> </w:t>
      </w:r>
      <w:r w:rsidR="007A1C01">
        <w:rPr>
          <w:b/>
        </w:rPr>
        <w:t>Proposal seems agreeable</w:t>
      </w:r>
      <w:r>
        <w:rPr>
          <w:b/>
        </w:rPr>
        <w:t xml:space="preserve">. </w:t>
      </w:r>
    </w:p>
    <w:p w14:paraId="742B45C4" w14:textId="7D5FE8D5" w:rsidR="00C84467" w:rsidRPr="00C84467" w:rsidRDefault="00C84467" w:rsidP="00C84467">
      <w:pPr>
        <w:rPr>
          <w:b/>
          <w:color w:val="FF0000"/>
        </w:rPr>
      </w:pPr>
      <w:r w:rsidRPr="00C84467">
        <w:rPr>
          <w:b/>
          <w:color w:val="FF0000"/>
        </w:rPr>
        <w:t>SA2#154 ad-hoc meeting as electronic ad-hoc meeting.  5 days</w:t>
      </w:r>
    </w:p>
    <w:p w14:paraId="3B2063BE" w14:textId="77777777" w:rsidR="00C84467" w:rsidRPr="00C84467" w:rsidRDefault="00C84467" w:rsidP="00C84467">
      <w:pPr>
        <w:rPr>
          <w:b/>
          <w:color w:val="FF0000"/>
        </w:rPr>
      </w:pPr>
      <w:r w:rsidRPr="00C84467">
        <w:rPr>
          <w:b/>
          <w:color w:val="FF0000"/>
        </w:rPr>
        <w:t>Only Rel-18 topics will be on agenda + Urgent LS</w:t>
      </w:r>
    </w:p>
    <w:p w14:paraId="7D982BB7" w14:textId="649F4D75" w:rsidR="00C84467" w:rsidRPr="00C84467" w:rsidRDefault="00C84467" w:rsidP="00C84467">
      <w:pPr>
        <w:rPr>
          <w:b/>
          <w:color w:val="FF0000"/>
        </w:rPr>
      </w:pPr>
      <w:r w:rsidRPr="00C84467">
        <w:rPr>
          <w:b/>
          <w:color w:val="FF0000"/>
        </w:rPr>
        <w:t>TEI18 will be on agenda.</w:t>
      </w:r>
    </w:p>
    <w:p w14:paraId="29429B96" w14:textId="7CC309E4" w:rsidR="00C84467" w:rsidRDefault="00C84467" w:rsidP="00C84467">
      <w:pPr>
        <w:pStyle w:val="Heading1"/>
      </w:pPr>
      <w:r>
        <w:t>5</w:t>
      </w:r>
      <w:r>
        <w:tab/>
        <w:t>Feb meeting #155 (Slides 9)</w:t>
      </w:r>
    </w:p>
    <w:p w14:paraId="7B579AA3" w14:textId="77777777" w:rsidR="00C84467" w:rsidRDefault="00C84467" w:rsidP="00C84467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019B6FD0" w14:textId="2B0DCA8F" w:rsidR="00C84467" w:rsidRDefault="005C487A" w:rsidP="005C487A">
      <w:r w:rsidRPr="00F54A05">
        <w:t>SA WG2 Chair</w:t>
      </w:r>
      <w:r>
        <w:t xml:space="preserve"> mention if it is e-meeting then can </w:t>
      </w:r>
      <w:r w:rsidRPr="005C487A">
        <w:t>move the dates by a week</w:t>
      </w:r>
      <w:r>
        <w:t>, i.e.,</w:t>
      </w:r>
      <w:r w:rsidRPr="005C487A">
        <w:t xml:space="preserve"> 27 Feb – 03 Mar</w:t>
      </w:r>
      <w:r>
        <w:t>.</w:t>
      </w:r>
    </w:p>
    <w:p w14:paraId="38DB9152" w14:textId="1FDC1BBF" w:rsidR="005C487A" w:rsidRDefault="005C487A" w:rsidP="005C487A">
      <w:r>
        <w:t xml:space="preserve">Huawei ask F2F can move by a week or not. </w:t>
      </w:r>
      <w:r w:rsidRPr="00F54A05">
        <w:t>SA WG2 Chair</w:t>
      </w:r>
      <w:r>
        <w:t xml:space="preserve"> clarifies not due to publish the dates to host.</w:t>
      </w:r>
    </w:p>
    <w:p w14:paraId="410815C8" w14:textId="702FF171" w:rsidR="005C487A" w:rsidRDefault="007A1C01" w:rsidP="005C487A">
      <w:pPr>
        <w:rPr>
          <w:b/>
        </w:rPr>
      </w:pPr>
      <w:r>
        <w:rPr>
          <w:b/>
        </w:rPr>
        <w:t xml:space="preserve">Decision on whether to move the SA2#155 by a week was left once decision on F2F vs. e-meeting is confirmed. </w:t>
      </w:r>
    </w:p>
    <w:p w14:paraId="5A2138A4" w14:textId="4786C5A4" w:rsidR="005C487A" w:rsidRDefault="005C487A" w:rsidP="005C487A"/>
    <w:p w14:paraId="6833E9A6" w14:textId="287C85C3" w:rsidR="005C487A" w:rsidRDefault="005C487A" w:rsidP="005C487A">
      <w:pPr>
        <w:pStyle w:val="Heading1"/>
      </w:pPr>
      <w:r>
        <w:t>6</w:t>
      </w:r>
      <w:r>
        <w:tab/>
        <w:t>TEI 18 handling (Slides 10)</w:t>
      </w:r>
    </w:p>
    <w:p w14:paraId="2A9766A3" w14:textId="77777777" w:rsidR="005C487A" w:rsidRDefault="005C487A" w:rsidP="005C487A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7AF03856" w14:textId="65772CC2" w:rsidR="00951208" w:rsidRDefault="005C487A" w:rsidP="005C487A">
      <w:r w:rsidRPr="00F54A05">
        <w:t>SA WG2 Chair</w:t>
      </w:r>
      <w:r w:rsidR="00951208">
        <w:t xml:space="preserve"> if more than 20 TEI WIDs submitted, prioritization </w:t>
      </w:r>
      <w:r w:rsidR="007A1C01">
        <w:t>will be needed</w:t>
      </w:r>
      <w:r w:rsidR="00951208">
        <w:t xml:space="preserve"> in SA2 in Q4</w:t>
      </w:r>
    </w:p>
    <w:p w14:paraId="2C39DD27" w14:textId="0F040E34" w:rsidR="00951208" w:rsidRDefault="00951208" w:rsidP="005C487A">
      <w:r w:rsidRPr="00951208">
        <w:rPr>
          <w:rFonts w:hint="eastAsia"/>
        </w:rPr>
        <w:t>Ericsson</w:t>
      </w:r>
      <w:r>
        <w:t xml:space="preserve"> ask the understanding with the proposal no R18 CR in Q4 until Q1 next year, whether have the flexibility on two kinds of WIDs (CRs discussed in R17/18 but consider out of scope consume </w:t>
      </w:r>
      <w:r w:rsidRPr="00951208">
        <w:rPr>
          <w:rFonts w:hint="eastAsia"/>
        </w:rPr>
        <w:t>less</w:t>
      </w:r>
      <w:r w:rsidRPr="00951208">
        <w:t xml:space="preserve"> </w:t>
      </w:r>
      <w:r w:rsidR="007A1C01" w:rsidRPr="00951208">
        <w:t>than</w:t>
      </w:r>
      <w:r w:rsidRPr="00951208">
        <w:t xml:space="preserve"> 0.5 TUs but another kind of WIDs may need almost 1 TU</w:t>
      </w:r>
      <w:r w:rsidR="007A1C01">
        <w:t>)</w:t>
      </w:r>
    </w:p>
    <w:p w14:paraId="65CD3442" w14:textId="58349B90" w:rsidR="00951208" w:rsidRDefault="00951208" w:rsidP="00951208">
      <w:r w:rsidRPr="00F54A05">
        <w:t>SA WG2 Chair</w:t>
      </w:r>
      <w:r>
        <w:t>: yes, not open R18 specs in Q4, TEI 18 should finished in 1 plenary cycle.</w:t>
      </w:r>
    </w:p>
    <w:p w14:paraId="7540B7FB" w14:textId="66F09F55" w:rsidR="00951208" w:rsidRDefault="008C5307" w:rsidP="00951208">
      <w:r>
        <w:t xml:space="preserve">Intel asks </w:t>
      </w:r>
      <w:r w:rsidR="00951208">
        <w:t xml:space="preserve">whether </w:t>
      </w:r>
      <w:r>
        <w:t>TEI18 proposal can be</w:t>
      </w:r>
      <w:r w:rsidR="00951208">
        <w:t xml:space="preserve"> endorse or approved </w:t>
      </w:r>
      <w:r>
        <w:t xml:space="preserve">in Aug meeting. </w:t>
      </w:r>
    </w:p>
    <w:p w14:paraId="1487793C" w14:textId="2D4E87C1" w:rsidR="00951208" w:rsidRDefault="00951208" w:rsidP="00951208">
      <w:r w:rsidRPr="00F54A05">
        <w:t>SA WG2 Chair</w:t>
      </w:r>
      <w:r>
        <w:t xml:space="preserve">: </w:t>
      </w:r>
      <w:r w:rsidR="008C5307">
        <w:t>It</w:t>
      </w:r>
      <w:r>
        <w:t xml:space="preserve"> depends on the number of TEI18 input in August. If number is small, can send to SA for approval.</w:t>
      </w:r>
    </w:p>
    <w:p w14:paraId="5BEAFC66" w14:textId="274B1945" w:rsidR="00951208" w:rsidRDefault="00AE0073" w:rsidP="00951208">
      <w:r>
        <w:t>OPPO: ask whether TEI 18 can bypass last December prioritization and relation with ongoing R18 study.</w:t>
      </w:r>
    </w:p>
    <w:p w14:paraId="166FC065" w14:textId="3297C1D6" w:rsidR="00951208" w:rsidRPr="00951208" w:rsidRDefault="00AE0073" w:rsidP="00AE0073">
      <w:r w:rsidRPr="00F54A05">
        <w:t>SA WG2 Chair</w:t>
      </w:r>
      <w:r>
        <w:t xml:space="preserve"> &amp; SA Chair clarifies that there is no limitation that deprioritized R18 in plenary be submit as TEI 18, all depends on discussion and agreement.</w:t>
      </w:r>
    </w:p>
    <w:p w14:paraId="52A61C9E" w14:textId="1D49AE26" w:rsidR="00AE0073" w:rsidRDefault="00630E90" w:rsidP="005C487A">
      <w:r>
        <w:t>NOKIA check whether R18 specs open on Q4</w:t>
      </w:r>
    </w:p>
    <w:p w14:paraId="2EAA967D" w14:textId="317BC27F" w:rsidR="00630E90" w:rsidRDefault="00630E90" w:rsidP="00630E90">
      <w:r w:rsidRPr="00F54A05">
        <w:t>SA WG2 Chair</w:t>
      </w:r>
      <w:r>
        <w:t xml:space="preserve"> comment if R18 WID agreed in September then R18 CR</w:t>
      </w:r>
      <w:r w:rsidR="008C5307">
        <w:t>s</w:t>
      </w:r>
      <w:r>
        <w:t xml:space="preserve"> can discuss in Q4</w:t>
      </w:r>
      <w:r w:rsidR="008C5307">
        <w:t xml:space="preserve">. </w:t>
      </w:r>
    </w:p>
    <w:p w14:paraId="0DCD091B" w14:textId="35CF818F" w:rsidR="00630E90" w:rsidRDefault="00630E90" w:rsidP="00630E90">
      <w:r>
        <w:t xml:space="preserve">MTK: TEI 18 need to </w:t>
      </w:r>
      <w:r w:rsidR="004C71A0">
        <w:t>be careful and agree prioritization in Q4 if needed</w:t>
      </w:r>
    </w:p>
    <w:p w14:paraId="4A099D21" w14:textId="233C1725" w:rsidR="004C71A0" w:rsidRDefault="004C71A0" w:rsidP="004C71A0">
      <w:pPr>
        <w:rPr>
          <w:b/>
        </w:rPr>
      </w:pPr>
      <w:r w:rsidRPr="00F62F54">
        <w:rPr>
          <w:b/>
        </w:rPr>
        <w:t>Conclusion:</w:t>
      </w:r>
      <w:r>
        <w:rPr>
          <w:b/>
        </w:rPr>
        <w:t xml:space="preserve"> the proposal </w:t>
      </w:r>
      <w:r w:rsidR="008C5307">
        <w:rPr>
          <w:b/>
        </w:rPr>
        <w:t>seems agreeable</w:t>
      </w:r>
      <w:r>
        <w:rPr>
          <w:b/>
        </w:rPr>
        <w:t xml:space="preserve">. </w:t>
      </w:r>
    </w:p>
    <w:p w14:paraId="3B9D151B" w14:textId="02936104" w:rsidR="004C71A0" w:rsidRDefault="004C71A0" w:rsidP="004C71A0">
      <w:pPr>
        <w:pStyle w:val="Heading1"/>
      </w:pPr>
      <w:r>
        <w:lastRenderedPageBreak/>
        <w:t>7</w:t>
      </w:r>
      <w:r>
        <w:tab/>
      </w:r>
      <w:r w:rsidRPr="004C71A0">
        <w:t xml:space="preserve">Rel-18 TU Update for SA2#154 </w:t>
      </w:r>
      <w:r>
        <w:t>(Slides 11)</w:t>
      </w:r>
    </w:p>
    <w:p w14:paraId="143F8920" w14:textId="77777777" w:rsidR="004C71A0" w:rsidRDefault="004C71A0" w:rsidP="004C71A0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4C31518D" w14:textId="0830B8BC" w:rsidR="00B45162" w:rsidRDefault="004C71A0" w:rsidP="004C71A0">
      <w:r w:rsidRPr="00F54A05">
        <w:t>SA WG2 Chair</w:t>
      </w:r>
      <w:r>
        <w:t xml:space="preserve"> </w:t>
      </w:r>
      <w:r w:rsidR="00B45162">
        <w:t>updated TU allocation be approved in August. Rapporteurs think about move some TUs later or earlier or split. Provide feedback to the Chair before August meeting.</w:t>
      </w:r>
    </w:p>
    <w:p w14:paraId="2F5C7AE3" w14:textId="18A52CBF" w:rsidR="00B45162" w:rsidRDefault="00B45162" w:rsidP="004C71A0">
      <w:r>
        <w:t>Xiaomi</w:t>
      </w:r>
      <w:r w:rsidR="00CE4D31">
        <w:t xml:space="preserve"> asks if the TR not complete in </w:t>
      </w:r>
      <w:r w:rsidR="00CE4D31">
        <w:rPr>
          <w:rFonts w:asciiTheme="minorEastAsia" w:eastAsiaTheme="minorEastAsia" w:hAnsiTheme="minorEastAsia" w:hint="eastAsia"/>
          <w:lang w:eastAsia="zh-CN"/>
        </w:rPr>
        <w:t>November</w:t>
      </w:r>
      <w:r w:rsidR="00CE4D31">
        <w:t xml:space="preserve"> </w:t>
      </w:r>
      <w:r w:rsidR="00CE4D31">
        <w:rPr>
          <w:rFonts w:asciiTheme="minorEastAsia" w:eastAsiaTheme="minorEastAsia" w:hAnsiTheme="minorEastAsia" w:hint="eastAsia"/>
          <w:lang w:eastAsia="zh-CN"/>
        </w:rPr>
        <w:t>is</w:t>
      </w:r>
      <w:r w:rsidR="00CE4D31">
        <w:t xml:space="preserve"> </w:t>
      </w:r>
      <w:r w:rsidR="00CE4D31">
        <w:rPr>
          <w:rFonts w:asciiTheme="minorEastAsia" w:eastAsiaTheme="minorEastAsia" w:hAnsiTheme="minorEastAsia" w:hint="eastAsia"/>
          <w:lang w:eastAsia="zh-CN"/>
        </w:rPr>
        <w:t>an</w:t>
      </w:r>
      <w:r w:rsidR="00CE4D31">
        <w:t xml:space="preserve"> </w:t>
      </w:r>
      <w:r w:rsidR="00CE4D31">
        <w:rPr>
          <w:rFonts w:asciiTheme="minorEastAsia" w:eastAsiaTheme="minorEastAsia" w:hAnsiTheme="minorEastAsia" w:hint="eastAsia"/>
          <w:lang w:eastAsia="zh-CN"/>
        </w:rPr>
        <w:t>Issue</w:t>
      </w:r>
      <w:r w:rsidR="00CE4D31">
        <w:t xml:space="preserve"> </w:t>
      </w:r>
      <w:r w:rsidR="00CE4D31">
        <w:rPr>
          <w:rFonts w:asciiTheme="minorEastAsia" w:eastAsiaTheme="minorEastAsia" w:hAnsiTheme="minorEastAsia" w:hint="eastAsia"/>
          <w:lang w:eastAsia="zh-CN"/>
        </w:rPr>
        <w:t>and</w:t>
      </w:r>
      <w:r w:rsidR="00CE4D31">
        <w:t xml:space="preserve"> when the WIDs be approved</w:t>
      </w:r>
    </w:p>
    <w:p w14:paraId="13FDD97F" w14:textId="1CE88DC1" w:rsidR="00B45162" w:rsidRDefault="00B45162" w:rsidP="004C71A0">
      <w:r w:rsidRPr="00F54A05">
        <w:t>SA WG2 Chair</w:t>
      </w:r>
      <w:r>
        <w:t xml:space="preserve"> </w:t>
      </w:r>
      <w:r w:rsidR="00CE4D31">
        <w:t xml:space="preserve">response </w:t>
      </w:r>
      <w:r>
        <w:t>can still bring WID in October or November.</w:t>
      </w:r>
      <w:r w:rsidR="00CE4D31">
        <w:t xml:space="preserve">  </w:t>
      </w:r>
    </w:p>
    <w:p w14:paraId="3747997A" w14:textId="21F59C1D" w:rsidR="00B45162" w:rsidRDefault="00CE4D31" w:rsidP="004C71A0">
      <w:r>
        <w:t xml:space="preserve">Samsung </w:t>
      </w:r>
      <w:r w:rsidR="008C5307">
        <w:t>commented that they would</w:t>
      </w:r>
      <w:r>
        <w:t xml:space="preserve"> like to keep GMEC </w:t>
      </w:r>
      <w:r w:rsidR="008C5307">
        <w:t xml:space="preserve">TU allocation </w:t>
      </w:r>
      <w:r>
        <w:t xml:space="preserve">as original </w:t>
      </w:r>
    </w:p>
    <w:p w14:paraId="2A7075CE" w14:textId="08AC9BD7" w:rsidR="00CE4D31" w:rsidRDefault="00CE4D31" w:rsidP="00CE4D31">
      <w:r w:rsidRPr="00F54A05">
        <w:t>SA WG2 Chair</w:t>
      </w:r>
      <w:r>
        <w:t xml:space="preserve"> encourage to reconsider because </w:t>
      </w:r>
      <w:r w:rsidR="008C5307">
        <w:t xml:space="preserve">scheduling </w:t>
      </w:r>
      <w:r>
        <w:t xml:space="preserve">26 </w:t>
      </w:r>
      <w:r w:rsidR="008C5307">
        <w:t xml:space="preserve">SIDs in </w:t>
      </w:r>
      <w:r>
        <w:t xml:space="preserve">parallel </w:t>
      </w:r>
      <w:r w:rsidR="008C5307">
        <w:t xml:space="preserve">during F2F </w:t>
      </w:r>
      <w:r>
        <w:t xml:space="preserve">is impossible. </w:t>
      </w:r>
      <w:r w:rsidR="008C5307">
        <w:t xml:space="preserve">Asked if </w:t>
      </w:r>
      <w:r>
        <w:t xml:space="preserve">remove </w:t>
      </w:r>
      <w:r w:rsidR="008C5307">
        <w:t xml:space="preserve">of certain topic </w:t>
      </w:r>
      <w:r>
        <w:t xml:space="preserve">from Nov. agenda may cause no travel to </w:t>
      </w:r>
      <w:r w:rsidR="008C5307">
        <w:t xml:space="preserve">any </w:t>
      </w:r>
      <w:r>
        <w:t xml:space="preserve">delegates. Ask for further think </w:t>
      </w:r>
      <w:r w:rsidR="008C5307">
        <w:t xml:space="preserve">offline </w:t>
      </w:r>
      <w:r>
        <w:t>and feedback to Chair.</w:t>
      </w:r>
    </w:p>
    <w:p w14:paraId="0CA18395" w14:textId="3EA06C01" w:rsidR="00CE4D31" w:rsidRDefault="00CE4D31" w:rsidP="00CE4D31">
      <w:r>
        <w:t>China Telecom fine to move AMP to October but if leftover can be further discussed in Nov. or Jan</w:t>
      </w:r>
      <w:r w:rsidR="004214D1">
        <w:t>.</w:t>
      </w:r>
    </w:p>
    <w:p w14:paraId="0FBCF7DE" w14:textId="4F4CE465" w:rsidR="00CE4D31" w:rsidRDefault="00CE4D31" w:rsidP="00CE4D31">
      <w:r w:rsidRPr="00F54A05">
        <w:t>SA WG2 Chair</w:t>
      </w:r>
      <w:r>
        <w:t xml:space="preserve"> suggest </w:t>
      </w:r>
      <w:r w:rsidR="004214D1">
        <w:t>splitting</w:t>
      </w:r>
      <w:r>
        <w:t xml:space="preserve"> to 0.25 to October and 0.25 to Jan. China Telecom is ok with this.</w:t>
      </w:r>
    </w:p>
    <w:p w14:paraId="1FDDB310" w14:textId="585ADA5E" w:rsidR="00DA4328" w:rsidRDefault="00DA4328" w:rsidP="00CE4D31">
      <w:r>
        <w:t>Ericsson: should approve some WIDs in September or Approve WID in Q4 and schedule</w:t>
      </w:r>
      <w:r w:rsidR="004214D1">
        <w:t>?</w:t>
      </w:r>
      <w:r>
        <w:t xml:space="preserve"> 155 meeting agenda may need same issue if not a e-meeting</w:t>
      </w:r>
    </w:p>
    <w:p w14:paraId="4B24D4AE" w14:textId="6821611B" w:rsidR="00CE4D31" w:rsidRDefault="00DA4328" w:rsidP="00DA4328">
      <w:r w:rsidRPr="00F54A05">
        <w:t>SA WG2 Chair</w:t>
      </w:r>
      <w:r>
        <w:t xml:space="preserve"> </w:t>
      </w:r>
      <w:r w:rsidR="004214D1">
        <w:t xml:space="preserve">mentioned ideally, he </w:t>
      </w:r>
      <w:r>
        <w:t xml:space="preserve">would like to </w:t>
      </w:r>
      <w:r w:rsidR="004214D1">
        <w:t xml:space="preserve">WIDs to </w:t>
      </w:r>
      <w:r>
        <w:t xml:space="preserve">be approved by plenary </w:t>
      </w:r>
      <w:r w:rsidR="004214D1">
        <w:t xml:space="preserve">before scheduling on agenda </w:t>
      </w:r>
      <w:r>
        <w:t xml:space="preserve">but may have to allow </w:t>
      </w:r>
      <w:r w:rsidR="004214D1">
        <w:t xml:space="preserve">it for Rel-18 </w:t>
      </w:r>
      <w:r>
        <w:t>WIDs</w:t>
      </w:r>
      <w:r w:rsidR="004214D1">
        <w:t xml:space="preserve">. If the WID is </w:t>
      </w:r>
      <w:r>
        <w:t>approve</w:t>
      </w:r>
      <w:r w:rsidR="004214D1">
        <w:t xml:space="preserve">d </w:t>
      </w:r>
      <w:r>
        <w:t xml:space="preserve">in </w:t>
      </w:r>
      <w:r w:rsidR="004214D1">
        <w:t>October,</w:t>
      </w:r>
      <w:r>
        <w:t xml:space="preserve"> </w:t>
      </w:r>
      <w:r w:rsidR="004214D1">
        <w:t>then CRs can be submitted in Nov. Both WID and agreed</w:t>
      </w:r>
      <w:r>
        <w:t xml:space="preserve"> CR </w:t>
      </w:r>
      <w:r w:rsidR="004214D1">
        <w:t>till be submitted to Dec plenary for approval</w:t>
      </w:r>
      <w:r>
        <w:t>.</w:t>
      </w:r>
    </w:p>
    <w:p w14:paraId="7BC4CCF2" w14:textId="3A2845B5" w:rsidR="00DA4328" w:rsidRDefault="00DA4328" w:rsidP="00DA4328">
      <w:r>
        <w:t>Huawei comment may challenge to conclude in August. Ask whether to bring WID in October or August.</w:t>
      </w:r>
    </w:p>
    <w:p w14:paraId="3606F670" w14:textId="1B206FAC" w:rsidR="00DA4328" w:rsidRDefault="00DA4328" w:rsidP="00DA4328">
      <w:r w:rsidRPr="00F54A05">
        <w:t>SA WG2 Chair</w:t>
      </w:r>
      <w:r>
        <w:t xml:space="preserve"> suggest </w:t>
      </w:r>
      <w:r w:rsidR="004214D1">
        <w:t>bringing</w:t>
      </w:r>
      <w:r>
        <w:t xml:space="preserve"> WID with conclusion by the TR. Can bring WID to August meeting and update based on the conclusion</w:t>
      </w:r>
      <w:r w:rsidR="004214D1">
        <w:t xml:space="preserve"> agreed during the meeting. </w:t>
      </w:r>
    </w:p>
    <w:p w14:paraId="0FF19119" w14:textId="7862C8C8" w:rsidR="00DA4328" w:rsidRPr="007F7D71" w:rsidRDefault="000851F5" w:rsidP="00DA4328">
      <w:r>
        <w:t xml:space="preserve">Samsung clarifies SUECR WID </w:t>
      </w:r>
      <w:r w:rsidRPr="007F7D71">
        <w:rPr>
          <w:rFonts w:hint="eastAsia"/>
        </w:rPr>
        <w:t>b</w:t>
      </w:r>
      <w:r w:rsidRPr="007F7D71">
        <w:t>e submitted to August meeting and CR approved in Oct.</w:t>
      </w:r>
    </w:p>
    <w:p w14:paraId="5EF7B137" w14:textId="48EBE02A" w:rsidR="000851F5" w:rsidRPr="007F7D71" w:rsidRDefault="000851F5" w:rsidP="00DA4328">
      <w:r w:rsidRPr="007F7D71">
        <w:t xml:space="preserve">NOKIA comment the </w:t>
      </w:r>
      <w:r w:rsidR="00DD594A" w:rsidRPr="007F7D71">
        <w:t>WID,</w:t>
      </w:r>
      <w:r w:rsidRPr="007F7D71">
        <w:t xml:space="preserve"> and CR approve in parallel already implicitly there. </w:t>
      </w:r>
      <w:r w:rsidR="00C55E0B" w:rsidRPr="007F7D71">
        <w:t>5WWC need to wait BBF feedback and complete until Q1 next year.</w:t>
      </w:r>
    </w:p>
    <w:p w14:paraId="13E495BE" w14:textId="27D78AEC" w:rsidR="000851F5" w:rsidRPr="007F7D71" w:rsidRDefault="00C55E0B" w:rsidP="00C55E0B">
      <w:r w:rsidRPr="00F54A05">
        <w:t>SA WG2 Chair</w:t>
      </w:r>
      <w:r>
        <w:t xml:space="preserve"> in Q1 WWC TU for WI can use for study if the total TU the same</w:t>
      </w:r>
    </w:p>
    <w:p w14:paraId="01F6F933" w14:textId="2ECAEBE3" w:rsidR="00C55E0B" w:rsidRDefault="007F7D71" w:rsidP="007F7D71">
      <w:r w:rsidRPr="00F54A05">
        <w:t>SA WG2 Chair</w:t>
      </w:r>
      <w:r>
        <w:t xml:space="preserve"> clarifies</w:t>
      </w:r>
      <w:r w:rsidR="004214D1">
        <w:t xml:space="preserve"> </w:t>
      </w:r>
      <w:r>
        <w:t xml:space="preserve">that blank WID can bring to August and update based on TR conclusion but no blank WID </w:t>
      </w:r>
      <w:r w:rsidR="004214D1">
        <w:t xml:space="preserve">submission </w:t>
      </w:r>
      <w:r>
        <w:t>to Sep. plenary.</w:t>
      </w:r>
    </w:p>
    <w:p w14:paraId="66732EC8" w14:textId="2C7D21EB" w:rsidR="007F7D71" w:rsidRDefault="007F7D71" w:rsidP="007F7D71">
      <w:r w:rsidRPr="00F54A05">
        <w:t>SA WG2 Chair</w:t>
      </w:r>
      <w:r>
        <w:t xml:space="preserve"> clarifies to NOKIA that case by case if majority key issues can be concluded then a WID can </w:t>
      </w:r>
      <w:r w:rsidR="00DD594A">
        <w:t>submitted,</w:t>
      </w:r>
      <w:r>
        <w:t xml:space="preserve"> and the objectives can update </w:t>
      </w:r>
      <w:proofErr w:type="gramStart"/>
      <w:r>
        <w:t>later on</w:t>
      </w:r>
      <w:proofErr w:type="gramEnd"/>
    </w:p>
    <w:p w14:paraId="69B6794A" w14:textId="744A5E5E" w:rsidR="007F7D71" w:rsidRDefault="007F7D71" w:rsidP="007F7D71">
      <w:pPr>
        <w:rPr>
          <w:rFonts w:asciiTheme="minorEastAsia" w:eastAsiaTheme="minorEastAsia" w:hAnsiTheme="minorEastAsia"/>
          <w:lang w:eastAsia="zh-CN"/>
        </w:rPr>
      </w:pPr>
      <w:r>
        <w:t>Ericsson ask guidance on similar situation as 5WWC that small WI TU usage. Move some normative TU to study. August TU allocation is not modified.</w:t>
      </w:r>
    </w:p>
    <w:p w14:paraId="1F8CE20A" w14:textId="07DF2209" w:rsidR="00C55E0B" w:rsidRDefault="007F7D71" w:rsidP="007F7D71">
      <w:pPr>
        <w:rPr>
          <w:rFonts w:asciiTheme="minorEastAsia" w:eastAsiaTheme="minorEastAsia" w:hAnsiTheme="minorEastAsia"/>
          <w:lang w:eastAsia="zh-CN"/>
        </w:rPr>
      </w:pPr>
      <w:r w:rsidRPr="00F54A05">
        <w:t>SA WG2 Chair</w:t>
      </w:r>
      <w:r>
        <w:t xml:space="preserve"> discuss offline for those </w:t>
      </w:r>
      <w:r w:rsidR="00B974A2">
        <w:t>depends on</w:t>
      </w:r>
      <w:r>
        <w:t xml:space="preserve"> externals such as BBF or IETF. Check that in August meeting for those. </w:t>
      </w:r>
      <w:r w:rsidR="00D322AD">
        <w:t>Put not fully used TUs to later meeting may chaos.</w:t>
      </w:r>
    </w:p>
    <w:p w14:paraId="0B007282" w14:textId="3398B5A0" w:rsidR="001C0CF3" w:rsidRDefault="001C0CF3" w:rsidP="001C0CF3">
      <w:pPr>
        <w:rPr>
          <w:b/>
        </w:rPr>
      </w:pPr>
      <w:r w:rsidRPr="00F62F54">
        <w:rPr>
          <w:b/>
        </w:rPr>
        <w:t>Conclusion:</w:t>
      </w:r>
      <w:r>
        <w:rPr>
          <w:b/>
        </w:rPr>
        <w:t xml:space="preserve"> </w:t>
      </w:r>
      <w:r w:rsidR="00DD594A">
        <w:rPr>
          <w:b/>
        </w:rPr>
        <w:t>R</w:t>
      </w:r>
      <w:r>
        <w:rPr>
          <w:b/>
        </w:rPr>
        <w:t xml:space="preserve">apporteurs </w:t>
      </w:r>
      <w:r w:rsidR="00DD594A">
        <w:rPr>
          <w:b/>
        </w:rPr>
        <w:t>to provide</w:t>
      </w:r>
      <w:r>
        <w:rPr>
          <w:b/>
        </w:rPr>
        <w:t xml:space="preserve"> feedback on the green and yellow marked</w:t>
      </w:r>
      <w:r w:rsidR="00B974A2">
        <w:rPr>
          <w:b/>
        </w:rPr>
        <w:t xml:space="preserve"> items to SA2 Chair. </w:t>
      </w:r>
    </w:p>
    <w:p w14:paraId="75E328A4" w14:textId="061C3C7E" w:rsidR="00BA52E1" w:rsidRDefault="00BA52E1" w:rsidP="00BA52E1">
      <w:pPr>
        <w:pStyle w:val="Heading1"/>
      </w:pPr>
      <w:r>
        <w:t>8</w:t>
      </w:r>
      <w:r>
        <w:tab/>
      </w:r>
      <w:r w:rsidRPr="00BA52E1">
        <w:t xml:space="preserve">Tracking of TU for Rel-18 SIDs &amp; WIDs </w:t>
      </w:r>
      <w:r>
        <w:t>(Slides 12)</w:t>
      </w:r>
    </w:p>
    <w:p w14:paraId="269B0468" w14:textId="686124D6" w:rsidR="00BA52E1" w:rsidRDefault="00BA52E1" w:rsidP="00BA52E1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71CF1010" w14:textId="18A03FDB" w:rsidR="00BA52E1" w:rsidRDefault="00BA52E1" w:rsidP="00BA52E1">
      <w:pPr>
        <w:keepNext/>
        <w:keepLines/>
        <w:rPr>
          <w:b/>
          <w:bCs/>
          <w:lang w:val="en-US"/>
        </w:rPr>
      </w:pPr>
      <w:r w:rsidRPr="00BA52E1">
        <w:rPr>
          <w:b/>
          <w:bCs/>
          <w:lang w:val="en-US"/>
        </w:rPr>
        <w:t>This process has worked out well in terms of limiting the workload therefore it will be continued to apply to Rel-18 SID &amp; WIDs in the future e-meetings.</w:t>
      </w:r>
    </w:p>
    <w:p w14:paraId="56BE7EF6" w14:textId="15EE662A" w:rsidR="008B6C97" w:rsidRPr="008B6C97" w:rsidRDefault="008B6C97" w:rsidP="00BA52E1">
      <w:pPr>
        <w:keepNext/>
        <w:keepLines/>
        <w:rPr>
          <w:b/>
          <w:bCs/>
          <w:color w:val="0000FF"/>
          <w:lang w:val="en-US"/>
        </w:rPr>
      </w:pPr>
      <w:r w:rsidRPr="008B6C97">
        <w:rPr>
          <w:rFonts w:asciiTheme="minorEastAsia" w:eastAsiaTheme="minorEastAsia" w:hAnsiTheme="minorEastAsia" w:hint="eastAsia"/>
          <w:b/>
          <w:bCs/>
          <w:color w:val="0000FF"/>
          <w:lang w:val="en-US" w:eastAsia="zh-CN"/>
        </w:rPr>
        <w:t>No</w:t>
      </w:r>
      <w:r w:rsidRPr="008B6C97">
        <w:rPr>
          <w:b/>
          <w:bCs/>
          <w:color w:val="0000FF"/>
          <w:lang w:val="en-US"/>
        </w:rPr>
        <w:t xml:space="preserve"> issue to the above.</w:t>
      </w:r>
    </w:p>
    <w:p w14:paraId="1BA93B8F" w14:textId="52FB9BB8" w:rsidR="00BA52E1" w:rsidRDefault="00BA52E1" w:rsidP="00BA52E1">
      <w:pPr>
        <w:pStyle w:val="Heading1"/>
      </w:pPr>
      <w:r>
        <w:t>9</w:t>
      </w:r>
      <w:r>
        <w:tab/>
      </w:r>
      <w:r w:rsidRPr="00BA52E1">
        <w:t xml:space="preserve">Guidance to Rel-18 Rapporteurs </w:t>
      </w:r>
      <w:r>
        <w:t>(Slides 13)</w:t>
      </w:r>
    </w:p>
    <w:p w14:paraId="2ED99ADC" w14:textId="77777777" w:rsidR="008B6C97" w:rsidRDefault="008B6C97" w:rsidP="008B6C97">
      <w:pPr>
        <w:keepNext/>
        <w:keepLines/>
        <w:rPr>
          <w:b/>
          <w:bCs/>
        </w:rPr>
      </w:pPr>
      <w:r w:rsidRPr="00EE5FFA">
        <w:rPr>
          <w:b/>
          <w:bCs/>
        </w:rPr>
        <w:t>Discussion and conclusion:</w:t>
      </w:r>
    </w:p>
    <w:p w14:paraId="61BA39F5" w14:textId="57C4545A" w:rsidR="00BA52E1" w:rsidRDefault="008B6C97" w:rsidP="008B6C97">
      <w:r w:rsidRPr="008B6C97">
        <w:t>Ericsson</w:t>
      </w:r>
      <w:r>
        <w:t xml:space="preserve"> questions prioritization on conclusion will </w:t>
      </w:r>
      <w:r w:rsidR="00BE348C">
        <w:t>move solutions further clarification/development to normative work.</w:t>
      </w:r>
    </w:p>
    <w:p w14:paraId="21E4EBB2" w14:textId="61DE8E5E" w:rsidR="00BE348C" w:rsidRDefault="00BE348C" w:rsidP="00BE348C">
      <w:r w:rsidRPr="00F54A05">
        <w:t>SA WG2 Chair</w:t>
      </w:r>
      <w:r>
        <w:t xml:space="preserve"> clarifies the WI not complete study </w:t>
      </w:r>
      <w:r w:rsidR="00DD594A">
        <w:t>can</w:t>
      </w:r>
      <w:r>
        <w:t xml:space="preserve"> move some TUs from normative to study instead of </w:t>
      </w:r>
      <w:proofErr w:type="gramStart"/>
      <w:r>
        <w:t>go</w:t>
      </w:r>
      <w:proofErr w:type="gramEnd"/>
      <w:r>
        <w:t xml:space="preserve"> to normative work but do the study. Ericsson agree with that and see some solution good discussion still on-going.</w:t>
      </w:r>
    </w:p>
    <w:p w14:paraId="1BC83C51" w14:textId="20A9E1E7" w:rsidR="00BE348C" w:rsidRDefault="00BE348C" w:rsidP="00BE348C">
      <w:r>
        <w:t xml:space="preserve">Qualcomm mentioned two types of </w:t>
      </w:r>
      <w:r w:rsidR="00B974A2">
        <w:t>conclusions</w:t>
      </w:r>
      <w:r>
        <w:t xml:space="preserve"> </w:t>
      </w:r>
      <w:r w:rsidR="00B974A2">
        <w:t xml:space="preserve">– a) </w:t>
      </w:r>
      <w:r>
        <w:t>selection some solution</w:t>
      </w:r>
      <w:r w:rsidR="00B974A2">
        <w:t xml:space="preserve"> from the TR</w:t>
      </w:r>
      <w:r>
        <w:t xml:space="preserve">, </w:t>
      </w:r>
      <w:r w:rsidR="00B974A2">
        <w:t>b)</w:t>
      </w:r>
      <w:r>
        <w:t xml:space="preserve"> not pointing to specific </w:t>
      </w:r>
      <w:r w:rsidR="00B974A2">
        <w:t>solution,</w:t>
      </w:r>
      <w:r>
        <w:t xml:space="preserve"> but rapporteur collect some </w:t>
      </w:r>
      <w:r w:rsidR="00B974A2">
        <w:t xml:space="preserve">high-level principal. </w:t>
      </w:r>
    </w:p>
    <w:p w14:paraId="469125F7" w14:textId="2024C9F1" w:rsidR="00BE348C" w:rsidRDefault="00BE348C" w:rsidP="00BE348C">
      <w:r>
        <w:t>Ericsson comment the later one does not work in MBS situation.</w:t>
      </w:r>
    </w:p>
    <w:p w14:paraId="3E63F160" w14:textId="2B196459" w:rsidR="00BE348C" w:rsidRDefault="00BE348C" w:rsidP="00BE348C">
      <w:r w:rsidRPr="00F54A05">
        <w:t>SA WG2 Chair</w:t>
      </w:r>
      <w:r>
        <w:t xml:space="preserve"> clarifies these guidelines are should </w:t>
      </w:r>
      <w:r w:rsidR="00B974A2">
        <w:t>(</w:t>
      </w:r>
      <w:r>
        <w:t>not shall</w:t>
      </w:r>
      <w:r w:rsidR="00B974A2">
        <w:t>)</w:t>
      </w:r>
      <w:r>
        <w:t xml:space="preserve"> and </w:t>
      </w:r>
      <w:r w:rsidR="00B974A2">
        <w:t>each SID</w:t>
      </w:r>
      <w:r>
        <w:t xml:space="preserve"> </w:t>
      </w:r>
      <w:r w:rsidR="00B974A2">
        <w:t>is</w:t>
      </w:r>
      <w:r>
        <w:t xml:space="preserve"> different. </w:t>
      </w:r>
      <w:r w:rsidR="00B974A2">
        <w:t xml:space="preserve">Group should decide on what’s the best way to capture conclusion in the TR for specific SID. </w:t>
      </w:r>
    </w:p>
    <w:p w14:paraId="13DE71E7" w14:textId="62C74C84" w:rsidR="00BE348C" w:rsidRDefault="00BE348C" w:rsidP="008B6C97">
      <w:r>
        <w:t xml:space="preserve">NOKIA clarifies the WWC TUs and </w:t>
      </w:r>
      <w:r w:rsidR="00C72A7A">
        <w:t>status report later to the Chair.</w:t>
      </w:r>
    </w:p>
    <w:p w14:paraId="053B6CB6" w14:textId="77777777" w:rsidR="002F7CE8" w:rsidRDefault="002F7CE8" w:rsidP="00676894"/>
    <w:p w14:paraId="164C7DDE" w14:textId="62808E29" w:rsidR="00AC1A5B" w:rsidRDefault="000A3FE3" w:rsidP="00AC1A5B">
      <w:pPr>
        <w:pStyle w:val="Heading1"/>
      </w:pPr>
      <w:r>
        <w:t>10</w:t>
      </w:r>
      <w:r w:rsidR="00AC1A5B">
        <w:tab/>
        <w:t>Closing of the CC</w:t>
      </w:r>
    </w:p>
    <w:p w14:paraId="4D15B805" w14:textId="0E77AD96" w:rsidR="00AC1A5B" w:rsidRDefault="008473C1" w:rsidP="00AC1A5B">
      <w:r>
        <w:t>The SA WG2 Chair thanked</w:t>
      </w:r>
      <w:r w:rsidR="008D755E">
        <w:t xml:space="preserve"> </w:t>
      </w:r>
      <w:r>
        <w:t>delegates for participating in this call.</w:t>
      </w:r>
      <w:r w:rsidR="000A3FE3">
        <w:t xml:space="preserve"> Will </w:t>
      </w:r>
      <w:r w:rsidR="00DD594A">
        <w:t>submit</w:t>
      </w:r>
      <w:r w:rsidR="000A3FE3">
        <w:t xml:space="preserve"> the updated slides as well as work plan sheet for </w:t>
      </w:r>
      <w:r w:rsidR="00DD594A">
        <w:t xml:space="preserve">formal </w:t>
      </w:r>
      <w:r w:rsidR="000A3FE3">
        <w:t xml:space="preserve">endorsement in </w:t>
      </w:r>
      <w:r w:rsidR="00DD594A">
        <w:t>SA2#152E (</w:t>
      </w:r>
      <w:r w:rsidR="000A3FE3">
        <w:t>August</w:t>
      </w:r>
      <w:r w:rsidR="00DD594A">
        <w:t>)</w:t>
      </w:r>
      <w:r w:rsidR="000A3FE3">
        <w:t>.</w:t>
      </w:r>
    </w:p>
    <w:p w14:paraId="344542B5" w14:textId="77777777" w:rsidR="008D755E" w:rsidRPr="0094649A" w:rsidRDefault="008D755E" w:rsidP="008D755E"/>
    <w:p w14:paraId="39F03643" w14:textId="0FE54780" w:rsidR="00E6060F" w:rsidRDefault="000840CD" w:rsidP="000A3FE3">
      <w:pPr>
        <w:pStyle w:val="Heading1"/>
      </w:pPr>
      <w:r w:rsidRPr="0048558F">
        <w:rPr>
          <w:color w:val="0000FF"/>
        </w:rPr>
        <w:t>Closed:</w:t>
      </w:r>
      <w:r w:rsidR="002B0C6B">
        <w:rPr>
          <w:color w:val="0000FF"/>
        </w:rPr>
        <w:t xml:space="preserve"> </w:t>
      </w:r>
      <w:r w:rsidR="000A3FE3">
        <w:rPr>
          <w:color w:val="0000FF"/>
        </w:rPr>
        <w:t>27 June</w:t>
      </w:r>
      <w:r w:rsidR="000A3FE3" w:rsidRPr="0048558F">
        <w:rPr>
          <w:color w:val="0000FF"/>
        </w:rPr>
        <w:t xml:space="preserve"> 202</w:t>
      </w:r>
      <w:r w:rsidR="000A3FE3">
        <w:rPr>
          <w:color w:val="0000FF"/>
        </w:rPr>
        <w:t>2</w:t>
      </w:r>
      <w:r w:rsidR="000A3FE3" w:rsidRPr="0048558F">
        <w:rPr>
          <w:color w:val="0000FF"/>
        </w:rPr>
        <w:t>, 1</w:t>
      </w:r>
      <w:r w:rsidR="000A3FE3">
        <w:rPr>
          <w:color w:val="0000FF"/>
        </w:rPr>
        <w:t>5.0</w:t>
      </w:r>
      <w:r w:rsidR="000A3FE3" w:rsidRPr="0048558F">
        <w:rPr>
          <w:color w:val="0000FF"/>
        </w:rPr>
        <w:t>0 UTC</w:t>
      </w:r>
    </w:p>
    <w:sectPr w:rsidR="00E6060F" w:rsidSect="00F43A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E01E" w14:textId="77777777" w:rsidR="000A4D44" w:rsidRDefault="000A4D44" w:rsidP="0085007B">
      <w:pPr>
        <w:spacing w:after="0"/>
      </w:pPr>
      <w:r>
        <w:separator/>
      </w:r>
    </w:p>
  </w:endnote>
  <w:endnote w:type="continuationSeparator" w:id="0">
    <w:p w14:paraId="2A123463" w14:textId="77777777" w:rsidR="000A4D44" w:rsidRDefault="000A4D44" w:rsidP="008500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BF2F" w14:textId="77777777" w:rsidR="000A4D44" w:rsidRDefault="000A4D44" w:rsidP="0085007B">
      <w:pPr>
        <w:spacing w:after="0"/>
      </w:pPr>
      <w:r>
        <w:separator/>
      </w:r>
    </w:p>
  </w:footnote>
  <w:footnote w:type="continuationSeparator" w:id="0">
    <w:p w14:paraId="192A3394" w14:textId="77777777" w:rsidR="000A4D44" w:rsidRDefault="000A4D44" w:rsidP="008500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761.25pt;height:545.25pt" o:bullet="t">
        <v:imagedata r:id="rId1" o:title="art7E0"/>
      </v:shape>
    </w:pict>
  </w:numPicBullet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74B48"/>
    <w:multiLevelType w:val="hybridMultilevel"/>
    <w:tmpl w:val="9650EC3A"/>
    <w:lvl w:ilvl="0" w:tplc="2098A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5E3904"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0054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8AD8C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D0060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BA001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48C6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FC898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82F8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tjQwNbY0BFIm5ko6SsGpxcWZ+XkgBUa1APS7WUcsAAAA"/>
  </w:docVars>
  <w:rsids>
    <w:rsidRoot w:val="004A698B"/>
    <w:rsid w:val="00001492"/>
    <w:rsid w:val="00013170"/>
    <w:rsid w:val="000149D6"/>
    <w:rsid w:val="00015D16"/>
    <w:rsid w:val="000219A0"/>
    <w:rsid w:val="000319C8"/>
    <w:rsid w:val="00040616"/>
    <w:rsid w:val="00043AEA"/>
    <w:rsid w:val="0004745B"/>
    <w:rsid w:val="00060909"/>
    <w:rsid w:val="00076122"/>
    <w:rsid w:val="00080D3D"/>
    <w:rsid w:val="000840CD"/>
    <w:rsid w:val="000851F5"/>
    <w:rsid w:val="00087D60"/>
    <w:rsid w:val="0009087A"/>
    <w:rsid w:val="000A2702"/>
    <w:rsid w:val="000A2977"/>
    <w:rsid w:val="000A3FE3"/>
    <w:rsid w:val="000A4D44"/>
    <w:rsid w:val="000B310D"/>
    <w:rsid w:val="000B48ED"/>
    <w:rsid w:val="000D2249"/>
    <w:rsid w:val="000D593A"/>
    <w:rsid w:val="000E531B"/>
    <w:rsid w:val="000E69A8"/>
    <w:rsid w:val="000F3DA2"/>
    <w:rsid w:val="000F72A0"/>
    <w:rsid w:val="001039B4"/>
    <w:rsid w:val="00110B81"/>
    <w:rsid w:val="00113EBD"/>
    <w:rsid w:val="00115C27"/>
    <w:rsid w:val="001305D2"/>
    <w:rsid w:val="001472BB"/>
    <w:rsid w:val="00150D40"/>
    <w:rsid w:val="00154976"/>
    <w:rsid w:val="00155A76"/>
    <w:rsid w:val="00164006"/>
    <w:rsid w:val="00186016"/>
    <w:rsid w:val="00186664"/>
    <w:rsid w:val="00193AA6"/>
    <w:rsid w:val="001959DE"/>
    <w:rsid w:val="001A26F6"/>
    <w:rsid w:val="001A78DA"/>
    <w:rsid w:val="001C0CF3"/>
    <w:rsid w:val="001D1549"/>
    <w:rsid w:val="001D46DB"/>
    <w:rsid w:val="001D54BB"/>
    <w:rsid w:val="001D6904"/>
    <w:rsid w:val="001D75BF"/>
    <w:rsid w:val="001E16D3"/>
    <w:rsid w:val="001E411C"/>
    <w:rsid w:val="001F7D51"/>
    <w:rsid w:val="00201F6A"/>
    <w:rsid w:val="0021794E"/>
    <w:rsid w:val="0021798A"/>
    <w:rsid w:val="002268B1"/>
    <w:rsid w:val="002273F1"/>
    <w:rsid w:val="00231B8C"/>
    <w:rsid w:val="00234C2E"/>
    <w:rsid w:val="00235A63"/>
    <w:rsid w:val="0024299C"/>
    <w:rsid w:val="00242A7A"/>
    <w:rsid w:val="00254A52"/>
    <w:rsid w:val="00260288"/>
    <w:rsid w:val="002627F5"/>
    <w:rsid w:val="0026421E"/>
    <w:rsid w:val="0026669C"/>
    <w:rsid w:val="002717B4"/>
    <w:rsid w:val="00277E48"/>
    <w:rsid w:val="00280F27"/>
    <w:rsid w:val="00285723"/>
    <w:rsid w:val="00287993"/>
    <w:rsid w:val="00293408"/>
    <w:rsid w:val="00293D1E"/>
    <w:rsid w:val="00294A4A"/>
    <w:rsid w:val="002B0C6B"/>
    <w:rsid w:val="002B1BC6"/>
    <w:rsid w:val="002B5393"/>
    <w:rsid w:val="002C639F"/>
    <w:rsid w:val="002D0073"/>
    <w:rsid w:val="002E148B"/>
    <w:rsid w:val="002E3E99"/>
    <w:rsid w:val="002E442D"/>
    <w:rsid w:val="002E601F"/>
    <w:rsid w:val="002F7CE8"/>
    <w:rsid w:val="00300404"/>
    <w:rsid w:val="003004FB"/>
    <w:rsid w:val="00303A8A"/>
    <w:rsid w:val="003135D5"/>
    <w:rsid w:val="00323C99"/>
    <w:rsid w:val="00323DEC"/>
    <w:rsid w:val="003448FC"/>
    <w:rsid w:val="003623F7"/>
    <w:rsid w:val="0037451C"/>
    <w:rsid w:val="0037788D"/>
    <w:rsid w:val="00380505"/>
    <w:rsid w:val="00381B8D"/>
    <w:rsid w:val="003843AC"/>
    <w:rsid w:val="00385452"/>
    <w:rsid w:val="00395458"/>
    <w:rsid w:val="0039639F"/>
    <w:rsid w:val="003A21D0"/>
    <w:rsid w:val="003A2237"/>
    <w:rsid w:val="003A3807"/>
    <w:rsid w:val="003B2077"/>
    <w:rsid w:val="003C31C8"/>
    <w:rsid w:val="003C4B17"/>
    <w:rsid w:val="003C4D50"/>
    <w:rsid w:val="003D4A97"/>
    <w:rsid w:val="003D7DE6"/>
    <w:rsid w:val="003E2DDA"/>
    <w:rsid w:val="003E6EF8"/>
    <w:rsid w:val="003F05A5"/>
    <w:rsid w:val="00401993"/>
    <w:rsid w:val="00403439"/>
    <w:rsid w:val="004045CA"/>
    <w:rsid w:val="004046DB"/>
    <w:rsid w:val="00404EB2"/>
    <w:rsid w:val="00407DC7"/>
    <w:rsid w:val="00415209"/>
    <w:rsid w:val="00415986"/>
    <w:rsid w:val="004214D1"/>
    <w:rsid w:val="0042316D"/>
    <w:rsid w:val="00423520"/>
    <w:rsid w:val="0042471D"/>
    <w:rsid w:val="004265A4"/>
    <w:rsid w:val="00430113"/>
    <w:rsid w:val="00431C9C"/>
    <w:rsid w:val="0043254A"/>
    <w:rsid w:val="00444AFE"/>
    <w:rsid w:val="0045300A"/>
    <w:rsid w:val="004532C8"/>
    <w:rsid w:val="0045385D"/>
    <w:rsid w:val="004624A6"/>
    <w:rsid w:val="00476207"/>
    <w:rsid w:val="0048558F"/>
    <w:rsid w:val="004910F9"/>
    <w:rsid w:val="004A02E0"/>
    <w:rsid w:val="004A1979"/>
    <w:rsid w:val="004A5F2E"/>
    <w:rsid w:val="004A698B"/>
    <w:rsid w:val="004B3AA1"/>
    <w:rsid w:val="004B47D1"/>
    <w:rsid w:val="004C26C0"/>
    <w:rsid w:val="004C64B0"/>
    <w:rsid w:val="004C71A0"/>
    <w:rsid w:val="004D40A1"/>
    <w:rsid w:val="004E218D"/>
    <w:rsid w:val="004F1EC5"/>
    <w:rsid w:val="00500CF4"/>
    <w:rsid w:val="00545F55"/>
    <w:rsid w:val="00553450"/>
    <w:rsid w:val="00556F9B"/>
    <w:rsid w:val="00572F98"/>
    <w:rsid w:val="005768DF"/>
    <w:rsid w:val="005853F4"/>
    <w:rsid w:val="00585E54"/>
    <w:rsid w:val="00586482"/>
    <w:rsid w:val="00593A78"/>
    <w:rsid w:val="005A7A91"/>
    <w:rsid w:val="005B7B97"/>
    <w:rsid w:val="005C0C1C"/>
    <w:rsid w:val="005C487A"/>
    <w:rsid w:val="005E6762"/>
    <w:rsid w:val="005E7CA0"/>
    <w:rsid w:val="005F24B2"/>
    <w:rsid w:val="005F5EDB"/>
    <w:rsid w:val="006011FA"/>
    <w:rsid w:val="006030D6"/>
    <w:rsid w:val="00603F0C"/>
    <w:rsid w:val="0060496B"/>
    <w:rsid w:val="0060793B"/>
    <w:rsid w:val="00615490"/>
    <w:rsid w:val="00615DFC"/>
    <w:rsid w:val="006177D5"/>
    <w:rsid w:val="00617D26"/>
    <w:rsid w:val="00630E90"/>
    <w:rsid w:val="006334A9"/>
    <w:rsid w:val="006419A1"/>
    <w:rsid w:val="0064281B"/>
    <w:rsid w:val="0064465A"/>
    <w:rsid w:val="00645FB9"/>
    <w:rsid w:val="00657813"/>
    <w:rsid w:val="006665F8"/>
    <w:rsid w:val="00672099"/>
    <w:rsid w:val="00676894"/>
    <w:rsid w:val="00682336"/>
    <w:rsid w:val="00691673"/>
    <w:rsid w:val="00692737"/>
    <w:rsid w:val="00693F5C"/>
    <w:rsid w:val="006B25AE"/>
    <w:rsid w:val="006C270F"/>
    <w:rsid w:val="006D2C07"/>
    <w:rsid w:val="006D4ADF"/>
    <w:rsid w:val="006E0D3B"/>
    <w:rsid w:val="006E3D02"/>
    <w:rsid w:val="006E4321"/>
    <w:rsid w:val="006F65F0"/>
    <w:rsid w:val="00702D12"/>
    <w:rsid w:val="0070513E"/>
    <w:rsid w:val="00711065"/>
    <w:rsid w:val="00715EE3"/>
    <w:rsid w:val="007221E7"/>
    <w:rsid w:val="00724D6A"/>
    <w:rsid w:val="007272FC"/>
    <w:rsid w:val="00745058"/>
    <w:rsid w:val="00757496"/>
    <w:rsid w:val="00766B2C"/>
    <w:rsid w:val="00780C5D"/>
    <w:rsid w:val="00790DAD"/>
    <w:rsid w:val="00790E48"/>
    <w:rsid w:val="007912AF"/>
    <w:rsid w:val="00794BC4"/>
    <w:rsid w:val="00797813"/>
    <w:rsid w:val="007A180A"/>
    <w:rsid w:val="007A1C01"/>
    <w:rsid w:val="007A76FB"/>
    <w:rsid w:val="007B3434"/>
    <w:rsid w:val="007C0907"/>
    <w:rsid w:val="007C56FF"/>
    <w:rsid w:val="007C786F"/>
    <w:rsid w:val="007E1A46"/>
    <w:rsid w:val="007F0C8C"/>
    <w:rsid w:val="007F1C21"/>
    <w:rsid w:val="007F2E53"/>
    <w:rsid w:val="007F652B"/>
    <w:rsid w:val="007F7D71"/>
    <w:rsid w:val="00812323"/>
    <w:rsid w:val="00820F19"/>
    <w:rsid w:val="0082616E"/>
    <w:rsid w:val="00837DE3"/>
    <w:rsid w:val="00841FBE"/>
    <w:rsid w:val="0084462E"/>
    <w:rsid w:val="00845ED7"/>
    <w:rsid w:val="008473C1"/>
    <w:rsid w:val="0085007B"/>
    <w:rsid w:val="00852D05"/>
    <w:rsid w:val="0085417C"/>
    <w:rsid w:val="00855450"/>
    <w:rsid w:val="00857095"/>
    <w:rsid w:val="00861465"/>
    <w:rsid w:val="0086600A"/>
    <w:rsid w:val="008667F5"/>
    <w:rsid w:val="008700BA"/>
    <w:rsid w:val="008923E1"/>
    <w:rsid w:val="00892A2A"/>
    <w:rsid w:val="008A7094"/>
    <w:rsid w:val="008B1F1B"/>
    <w:rsid w:val="008B2B74"/>
    <w:rsid w:val="008B6C97"/>
    <w:rsid w:val="008C486B"/>
    <w:rsid w:val="008C5307"/>
    <w:rsid w:val="008D0CE5"/>
    <w:rsid w:val="008D5BF7"/>
    <w:rsid w:val="008D61DB"/>
    <w:rsid w:val="008D755E"/>
    <w:rsid w:val="008E0748"/>
    <w:rsid w:val="008E25C1"/>
    <w:rsid w:val="008E596B"/>
    <w:rsid w:val="008E69CF"/>
    <w:rsid w:val="008F4E67"/>
    <w:rsid w:val="00900284"/>
    <w:rsid w:val="0090040E"/>
    <w:rsid w:val="0090288D"/>
    <w:rsid w:val="009104D0"/>
    <w:rsid w:val="009263E6"/>
    <w:rsid w:val="009278E2"/>
    <w:rsid w:val="0093053F"/>
    <w:rsid w:val="00944F74"/>
    <w:rsid w:val="0094649A"/>
    <w:rsid w:val="00951208"/>
    <w:rsid w:val="00955479"/>
    <w:rsid w:val="009566A2"/>
    <w:rsid w:val="00971786"/>
    <w:rsid w:val="00976926"/>
    <w:rsid w:val="0098066D"/>
    <w:rsid w:val="00981411"/>
    <w:rsid w:val="00983B33"/>
    <w:rsid w:val="00983FA4"/>
    <w:rsid w:val="00986115"/>
    <w:rsid w:val="0099226D"/>
    <w:rsid w:val="009940EC"/>
    <w:rsid w:val="00994BFA"/>
    <w:rsid w:val="00997791"/>
    <w:rsid w:val="009A13B0"/>
    <w:rsid w:val="009A3EC1"/>
    <w:rsid w:val="009A57E7"/>
    <w:rsid w:val="009A79C2"/>
    <w:rsid w:val="009B44DC"/>
    <w:rsid w:val="009B7ED1"/>
    <w:rsid w:val="009C74E8"/>
    <w:rsid w:val="009E4831"/>
    <w:rsid w:val="009E65A4"/>
    <w:rsid w:val="009F1217"/>
    <w:rsid w:val="009F5192"/>
    <w:rsid w:val="00A033F3"/>
    <w:rsid w:val="00A07D21"/>
    <w:rsid w:val="00A179FA"/>
    <w:rsid w:val="00A4192B"/>
    <w:rsid w:val="00A421BD"/>
    <w:rsid w:val="00A42A5A"/>
    <w:rsid w:val="00A51F17"/>
    <w:rsid w:val="00A550B1"/>
    <w:rsid w:val="00A76535"/>
    <w:rsid w:val="00A775C8"/>
    <w:rsid w:val="00A8249C"/>
    <w:rsid w:val="00A851F7"/>
    <w:rsid w:val="00A87E03"/>
    <w:rsid w:val="00A90FF4"/>
    <w:rsid w:val="00A91501"/>
    <w:rsid w:val="00A973D4"/>
    <w:rsid w:val="00AA02CA"/>
    <w:rsid w:val="00AA387A"/>
    <w:rsid w:val="00AA40A4"/>
    <w:rsid w:val="00AA78F2"/>
    <w:rsid w:val="00AB3B2D"/>
    <w:rsid w:val="00AC1A5B"/>
    <w:rsid w:val="00AC41F9"/>
    <w:rsid w:val="00AC5147"/>
    <w:rsid w:val="00AC77CE"/>
    <w:rsid w:val="00AE0073"/>
    <w:rsid w:val="00AE5948"/>
    <w:rsid w:val="00AE623E"/>
    <w:rsid w:val="00AF20A1"/>
    <w:rsid w:val="00AF5E48"/>
    <w:rsid w:val="00AF67E5"/>
    <w:rsid w:val="00AF6AF1"/>
    <w:rsid w:val="00B0730E"/>
    <w:rsid w:val="00B118DD"/>
    <w:rsid w:val="00B360E5"/>
    <w:rsid w:val="00B37A56"/>
    <w:rsid w:val="00B45162"/>
    <w:rsid w:val="00B46A70"/>
    <w:rsid w:val="00B513F4"/>
    <w:rsid w:val="00B54ED3"/>
    <w:rsid w:val="00B556C2"/>
    <w:rsid w:val="00B86B45"/>
    <w:rsid w:val="00B974A2"/>
    <w:rsid w:val="00BA3ABD"/>
    <w:rsid w:val="00BA4B2E"/>
    <w:rsid w:val="00BA52E1"/>
    <w:rsid w:val="00BA59E2"/>
    <w:rsid w:val="00BB3BB4"/>
    <w:rsid w:val="00BC2149"/>
    <w:rsid w:val="00BD07FE"/>
    <w:rsid w:val="00BD21C8"/>
    <w:rsid w:val="00BE0285"/>
    <w:rsid w:val="00BE050C"/>
    <w:rsid w:val="00BE15CF"/>
    <w:rsid w:val="00BE2363"/>
    <w:rsid w:val="00BE348C"/>
    <w:rsid w:val="00BE3936"/>
    <w:rsid w:val="00BE7A88"/>
    <w:rsid w:val="00C00767"/>
    <w:rsid w:val="00C008B3"/>
    <w:rsid w:val="00C3032E"/>
    <w:rsid w:val="00C30B97"/>
    <w:rsid w:val="00C3605F"/>
    <w:rsid w:val="00C402C8"/>
    <w:rsid w:val="00C51DC5"/>
    <w:rsid w:val="00C52BD7"/>
    <w:rsid w:val="00C55E0B"/>
    <w:rsid w:val="00C56B52"/>
    <w:rsid w:val="00C57D69"/>
    <w:rsid w:val="00C639B9"/>
    <w:rsid w:val="00C64ECE"/>
    <w:rsid w:val="00C677A0"/>
    <w:rsid w:val="00C70CC5"/>
    <w:rsid w:val="00C7248F"/>
    <w:rsid w:val="00C72A7A"/>
    <w:rsid w:val="00C72FAD"/>
    <w:rsid w:val="00C80E78"/>
    <w:rsid w:val="00C814BD"/>
    <w:rsid w:val="00C81F1D"/>
    <w:rsid w:val="00C84344"/>
    <w:rsid w:val="00C84467"/>
    <w:rsid w:val="00C85353"/>
    <w:rsid w:val="00C85B2A"/>
    <w:rsid w:val="00C862FF"/>
    <w:rsid w:val="00C87011"/>
    <w:rsid w:val="00C93B44"/>
    <w:rsid w:val="00CA4711"/>
    <w:rsid w:val="00CA4BD5"/>
    <w:rsid w:val="00CA7553"/>
    <w:rsid w:val="00CB4627"/>
    <w:rsid w:val="00CC5475"/>
    <w:rsid w:val="00CC5527"/>
    <w:rsid w:val="00CC66A4"/>
    <w:rsid w:val="00CD56D0"/>
    <w:rsid w:val="00CD73EC"/>
    <w:rsid w:val="00CD7FAB"/>
    <w:rsid w:val="00CE4D31"/>
    <w:rsid w:val="00CF5EBA"/>
    <w:rsid w:val="00D0348F"/>
    <w:rsid w:val="00D07283"/>
    <w:rsid w:val="00D17612"/>
    <w:rsid w:val="00D17929"/>
    <w:rsid w:val="00D20E56"/>
    <w:rsid w:val="00D24CEC"/>
    <w:rsid w:val="00D27B82"/>
    <w:rsid w:val="00D322AD"/>
    <w:rsid w:val="00D334DC"/>
    <w:rsid w:val="00D415F2"/>
    <w:rsid w:val="00D41FF8"/>
    <w:rsid w:val="00D44E50"/>
    <w:rsid w:val="00D46910"/>
    <w:rsid w:val="00D54D41"/>
    <w:rsid w:val="00D61690"/>
    <w:rsid w:val="00D700EE"/>
    <w:rsid w:val="00D820C9"/>
    <w:rsid w:val="00D910DF"/>
    <w:rsid w:val="00D93104"/>
    <w:rsid w:val="00D939C7"/>
    <w:rsid w:val="00D965C9"/>
    <w:rsid w:val="00DA099C"/>
    <w:rsid w:val="00DA1575"/>
    <w:rsid w:val="00DA4328"/>
    <w:rsid w:val="00DB63C4"/>
    <w:rsid w:val="00DC1FEF"/>
    <w:rsid w:val="00DD0949"/>
    <w:rsid w:val="00DD3ABC"/>
    <w:rsid w:val="00DD4E2B"/>
    <w:rsid w:val="00DD594A"/>
    <w:rsid w:val="00DE4566"/>
    <w:rsid w:val="00DE6833"/>
    <w:rsid w:val="00DF021C"/>
    <w:rsid w:val="00E104F3"/>
    <w:rsid w:val="00E11277"/>
    <w:rsid w:val="00E15131"/>
    <w:rsid w:val="00E17E17"/>
    <w:rsid w:val="00E20A09"/>
    <w:rsid w:val="00E2400F"/>
    <w:rsid w:val="00E317B5"/>
    <w:rsid w:val="00E32B05"/>
    <w:rsid w:val="00E34945"/>
    <w:rsid w:val="00E405F4"/>
    <w:rsid w:val="00E446E0"/>
    <w:rsid w:val="00E44AA6"/>
    <w:rsid w:val="00E45DCB"/>
    <w:rsid w:val="00E4682C"/>
    <w:rsid w:val="00E55D7C"/>
    <w:rsid w:val="00E6060F"/>
    <w:rsid w:val="00E6602E"/>
    <w:rsid w:val="00E83E54"/>
    <w:rsid w:val="00E84906"/>
    <w:rsid w:val="00E91D4D"/>
    <w:rsid w:val="00E95815"/>
    <w:rsid w:val="00E960BA"/>
    <w:rsid w:val="00EA3E40"/>
    <w:rsid w:val="00EB312B"/>
    <w:rsid w:val="00EC0701"/>
    <w:rsid w:val="00EC7C77"/>
    <w:rsid w:val="00ED0301"/>
    <w:rsid w:val="00EE4213"/>
    <w:rsid w:val="00EE4F2B"/>
    <w:rsid w:val="00EE5FFA"/>
    <w:rsid w:val="00EE6CDE"/>
    <w:rsid w:val="00EE7E74"/>
    <w:rsid w:val="00EF4E64"/>
    <w:rsid w:val="00EF7857"/>
    <w:rsid w:val="00F00347"/>
    <w:rsid w:val="00F00835"/>
    <w:rsid w:val="00F0505D"/>
    <w:rsid w:val="00F2040A"/>
    <w:rsid w:val="00F204DF"/>
    <w:rsid w:val="00F227F8"/>
    <w:rsid w:val="00F25759"/>
    <w:rsid w:val="00F33116"/>
    <w:rsid w:val="00F33AB9"/>
    <w:rsid w:val="00F35EDE"/>
    <w:rsid w:val="00F421ED"/>
    <w:rsid w:val="00F43A67"/>
    <w:rsid w:val="00F45B1D"/>
    <w:rsid w:val="00F500F9"/>
    <w:rsid w:val="00F50CC5"/>
    <w:rsid w:val="00F54A05"/>
    <w:rsid w:val="00F57C08"/>
    <w:rsid w:val="00F62F54"/>
    <w:rsid w:val="00F66896"/>
    <w:rsid w:val="00F80CC7"/>
    <w:rsid w:val="00F846CD"/>
    <w:rsid w:val="00F9494B"/>
    <w:rsid w:val="00FB000C"/>
    <w:rsid w:val="00FB53FE"/>
    <w:rsid w:val="00FC1E72"/>
    <w:rsid w:val="00FC29F3"/>
    <w:rsid w:val="00FC2D3E"/>
    <w:rsid w:val="00FC348C"/>
    <w:rsid w:val="00FC5C03"/>
    <w:rsid w:val="00FF02B0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E5454"/>
  <w15:chartTrackingRefBased/>
  <w15:docId w15:val="{2820A8B2-3221-404C-9D47-3B7700FB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45058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hAnsi="Arial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058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745058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745058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745058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745058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745058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745058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85E54"/>
    <w:rPr>
      <w:rFonts w:ascii="Arial" w:hAnsi="Arial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840CD"/>
    <w:rPr>
      <w:rFonts w:ascii="Arial" w:hAnsi="Arial"/>
      <w:b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E960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60BA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74505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505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745058"/>
    <w:rPr>
      <w:rFonts w:ascii="Arial" w:hAnsi="Arial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745058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745058"/>
    <w:rPr>
      <w:rFonts w:ascii="Arial" w:hAnsi="Arial"/>
      <w:b/>
      <w:lang w:val="en-GB"/>
    </w:rPr>
  </w:style>
  <w:style w:type="character" w:customStyle="1" w:styleId="Heading8Char">
    <w:name w:val="Heading 8 Char"/>
    <w:basedOn w:val="DefaultParagraphFont"/>
    <w:link w:val="Heading8"/>
    <w:rsid w:val="00745058"/>
    <w:rPr>
      <w:rFonts w:ascii="Arial" w:hAnsi="Arial"/>
      <w:b/>
      <w:lang w:val="en-GB"/>
    </w:rPr>
  </w:style>
  <w:style w:type="character" w:customStyle="1" w:styleId="Heading9Char">
    <w:name w:val="Heading 9 Char"/>
    <w:basedOn w:val="DefaultParagraphFont"/>
    <w:link w:val="Heading9"/>
    <w:rsid w:val="00745058"/>
    <w:rPr>
      <w:rFonts w:ascii="Arial" w:hAnsi="Arial"/>
      <w:b/>
      <w:lang w:val="en-GB"/>
    </w:rPr>
  </w:style>
  <w:style w:type="paragraph" w:customStyle="1" w:styleId="B1">
    <w:name w:val="B1"/>
    <w:basedOn w:val="Normal"/>
    <w:rsid w:val="00745058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745058"/>
    <w:pPr>
      <w:ind w:left="1134"/>
    </w:pPr>
  </w:style>
  <w:style w:type="paragraph" w:customStyle="1" w:styleId="B3">
    <w:name w:val="B3"/>
    <w:basedOn w:val="B1"/>
    <w:rsid w:val="00745058"/>
    <w:pPr>
      <w:ind w:left="1701"/>
    </w:pPr>
  </w:style>
  <w:style w:type="paragraph" w:customStyle="1" w:styleId="B4">
    <w:name w:val="B4"/>
    <w:basedOn w:val="B1"/>
    <w:rsid w:val="00745058"/>
    <w:pPr>
      <w:ind w:left="2268"/>
    </w:pPr>
  </w:style>
  <w:style w:type="paragraph" w:customStyle="1" w:styleId="B5">
    <w:name w:val="B5"/>
    <w:basedOn w:val="B1"/>
    <w:rsid w:val="00745058"/>
    <w:pPr>
      <w:ind w:left="2835"/>
    </w:pPr>
  </w:style>
  <w:style w:type="paragraph" w:customStyle="1" w:styleId="EQ">
    <w:name w:val="EQ"/>
    <w:basedOn w:val="Normal"/>
    <w:next w:val="Normal"/>
    <w:rsid w:val="00745058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745058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745058"/>
    <w:pPr>
      <w:spacing w:after="0"/>
    </w:pPr>
  </w:style>
  <w:style w:type="paragraph" w:customStyle="1" w:styleId="FP">
    <w:name w:val="FP"/>
    <w:basedOn w:val="Normal"/>
    <w:rsid w:val="00745058"/>
    <w:pPr>
      <w:spacing w:after="0"/>
    </w:pPr>
  </w:style>
  <w:style w:type="paragraph" w:customStyle="1" w:styleId="H6">
    <w:name w:val="H6"/>
    <w:basedOn w:val="Heading5"/>
    <w:next w:val="Normal"/>
    <w:rsid w:val="00745058"/>
    <w:pPr>
      <w:ind w:left="1985" w:hanging="1985"/>
      <w:outlineLvl w:val="9"/>
    </w:pPr>
  </w:style>
  <w:style w:type="paragraph" w:customStyle="1" w:styleId="HE">
    <w:name w:val="HE"/>
    <w:basedOn w:val="Normal"/>
    <w:rsid w:val="00745058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745058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745058"/>
    <w:rPr>
      <w:rFonts w:ascii="Arial" w:hAnsi="Arial"/>
      <w:lang w:val="en-GB"/>
    </w:rPr>
  </w:style>
  <w:style w:type="paragraph" w:customStyle="1" w:styleId="HO">
    <w:name w:val="HO"/>
    <w:basedOn w:val="Normal"/>
    <w:rsid w:val="00745058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7450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O">
    <w:name w:val="NO"/>
    <w:basedOn w:val="Normal"/>
    <w:rsid w:val="00745058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745058"/>
    <w:rPr>
      <w:sz w:val="18"/>
    </w:rPr>
  </w:style>
  <w:style w:type="paragraph" w:customStyle="1" w:styleId="NW">
    <w:name w:val="NW"/>
    <w:basedOn w:val="NO"/>
    <w:rsid w:val="00745058"/>
    <w:pPr>
      <w:spacing w:after="0"/>
    </w:pPr>
  </w:style>
  <w:style w:type="paragraph" w:customStyle="1" w:styleId="PL">
    <w:name w:val="PL"/>
    <w:rsid w:val="007450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J">
    <w:name w:val="TAJ"/>
    <w:basedOn w:val="Normal"/>
    <w:rsid w:val="007450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745058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745058"/>
    <w:rPr>
      <w:b/>
    </w:rPr>
  </w:style>
  <w:style w:type="paragraph" w:customStyle="1" w:styleId="TAL">
    <w:name w:val="TAL"/>
    <w:basedOn w:val="Normal"/>
    <w:rsid w:val="00745058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745058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745058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74505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745058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7450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45058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745058"/>
    <w:pPr>
      <w:ind w:left="1418" w:hanging="851"/>
    </w:pPr>
  </w:style>
  <w:style w:type="paragraph" w:styleId="TOC4">
    <w:name w:val="toc 4"/>
    <w:basedOn w:val="TOC3"/>
    <w:semiHidden/>
    <w:rsid w:val="00745058"/>
    <w:pPr>
      <w:ind w:left="1985" w:hanging="1134"/>
    </w:pPr>
  </w:style>
  <w:style w:type="paragraph" w:styleId="TOC5">
    <w:name w:val="toc 5"/>
    <w:basedOn w:val="TOC4"/>
    <w:semiHidden/>
    <w:rsid w:val="00745058"/>
    <w:pPr>
      <w:ind w:left="2552"/>
    </w:pPr>
  </w:style>
  <w:style w:type="paragraph" w:styleId="TOC6">
    <w:name w:val="toc 6"/>
    <w:basedOn w:val="TOC5"/>
    <w:next w:val="Normal"/>
    <w:semiHidden/>
    <w:rsid w:val="00745058"/>
    <w:pPr>
      <w:ind w:left="1985" w:hanging="1985"/>
    </w:pPr>
  </w:style>
  <w:style w:type="paragraph" w:styleId="TOC7">
    <w:name w:val="toc 7"/>
    <w:basedOn w:val="TOC6"/>
    <w:next w:val="Normal"/>
    <w:semiHidden/>
    <w:rsid w:val="00745058"/>
    <w:pPr>
      <w:ind w:left="2268" w:hanging="2268"/>
    </w:pPr>
  </w:style>
  <w:style w:type="paragraph" w:styleId="TOC8">
    <w:name w:val="toc 8"/>
    <w:basedOn w:val="TOC1"/>
    <w:semiHidden/>
    <w:rsid w:val="0074505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45058"/>
    <w:pPr>
      <w:ind w:left="1418" w:hanging="1418"/>
    </w:pPr>
  </w:style>
  <w:style w:type="paragraph" w:customStyle="1" w:styleId="TT">
    <w:name w:val="TT"/>
    <w:basedOn w:val="Normal"/>
    <w:next w:val="Normal"/>
    <w:rsid w:val="00745058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7450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45058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val="en-GB"/>
    </w:rPr>
  </w:style>
  <w:style w:type="paragraph" w:customStyle="1" w:styleId="ZC">
    <w:name w:val="ZC"/>
    <w:rsid w:val="0074505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character" w:customStyle="1" w:styleId="ZGSM">
    <w:name w:val="ZGSM"/>
    <w:rsid w:val="00745058"/>
    <w:rPr>
      <w:rFonts w:cs="Times New Roman"/>
      <w:kern w:val="0"/>
      <w:szCs w:val="20"/>
    </w:rPr>
  </w:style>
  <w:style w:type="paragraph" w:customStyle="1" w:styleId="ZK">
    <w:name w:val="ZK"/>
    <w:rsid w:val="0074505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745058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val="en-GB"/>
    </w:rPr>
  </w:style>
  <w:style w:type="paragraph" w:customStyle="1" w:styleId="ZU">
    <w:name w:val="ZU"/>
    <w:rsid w:val="00745058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val="en-GB"/>
    </w:rPr>
  </w:style>
  <w:style w:type="paragraph" w:customStyle="1" w:styleId="AP">
    <w:name w:val="AP"/>
    <w:basedOn w:val="Normal"/>
    <w:rsid w:val="00745058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745058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745058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table" w:styleId="TableGrid">
    <w:name w:val="Table Grid"/>
    <w:basedOn w:val="TableNormal"/>
    <w:rsid w:val="00745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endaHeader">
    <w:name w:val="AgendaHeader"/>
    <w:basedOn w:val="Normal"/>
    <w:rsid w:val="0074505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  <w:style w:type="character" w:styleId="FollowedHyperlink">
    <w:name w:val="FollowedHyperlink"/>
    <w:basedOn w:val="DefaultParagraphFont"/>
    <w:uiPriority w:val="99"/>
    <w:semiHidden/>
    <w:unhideWhenUsed/>
    <w:rsid w:val="00293D1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15EE3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15EE3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msonormal0">
    <w:name w:val="msonormal"/>
    <w:basedOn w:val="Normal"/>
    <w:rsid w:val="00F846CD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msgentry">
    <w:name w:val="msg_entry"/>
    <w:basedOn w:val="Normal"/>
    <w:rsid w:val="00F846CD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75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anchor">
    <w:name w:val="anchor"/>
    <w:basedOn w:val="Normal"/>
    <w:rsid w:val="00F846CD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rsid w:val="00403439"/>
    <w:rPr>
      <w:rFonts w:ascii="Arial" w:eastAsia="Times New Roman" w:hAnsi="Arial"/>
      <w:b/>
      <w:color w:val="000000"/>
      <w:lang w:val="en-GB" w:eastAsia="ja-JP"/>
    </w:rPr>
  </w:style>
  <w:style w:type="paragraph" w:styleId="Footer">
    <w:name w:val="footer"/>
    <w:basedOn w:val="Normal"/>
    <w:link w:val="FooterChar"/>
    <w:unhideWhenUsed/>
    <w:rsid w:val="00186664"/>
    <w:pPr>
      <w:tabs>
        <w:tab w:val="clear" w:pos="567"/>
        <w:tab w:val="clear" w:pos="851"/>
        <w:tab w:val="clear" w:pos="1134"/>
        <w:tab w:val="clear" w:pos="1418"/>
        <w:tab w:val="clear" w:pos="1701"/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86664"/>
    <w:rPr>
      <w:rFonts w:ascii="Arial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399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93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824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1941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248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836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6761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771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32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9820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172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9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932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357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45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437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025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93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35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423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806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9342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84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16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357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45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5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17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39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507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55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84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613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197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60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5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09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506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3512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126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9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175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10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778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75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003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45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23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5733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717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5720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9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218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0922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55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006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825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11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2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58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7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8299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57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252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5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287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9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4487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420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39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01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63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59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52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33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50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8483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2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3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6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8899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174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171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225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510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02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12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3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9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60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801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637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4556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935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569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980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6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675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83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834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2007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49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518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7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683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135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6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19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44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7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9852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76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502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35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509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7390-FC90-4556-8BC6-A6DD7860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890</TotalTime>
  <Pages>5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23501_CR2197r1_Vertical_LAN_(Rel-16)</dc:creator>
  <cp:keywords>CTPClassification=CTP_NT</cp:keywords>
  <dc:description/>
  <cp:lastModifiedBy>Puneet Jain</cp:lastModifiedBy>
  <cp:revision>23</cp:revision>
  <dcterms:created xsi:type="dcterms:W3CDTF">2022-06-28T04:08:00Z</dcterms:created>
  <dcterms:modified xsi:type="dcterms:W3CDTF">2022-06-29T04:16:00Z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83806cab-5818-4804-863e-22a1aed96e93</vt:lpwstr>
  </property>
  <property fmtid="{D5CDD505-2E9C-101B-9397-08002B2CF9AE}" pid="3" name="CTP_TimeStamp">
    <vt:lpwstr>2020-06-01 17:32:06Z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